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74" w:rsidRDefault="00AA3508" w:rsidP="00430E33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6355276" cy="1028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138" cy="102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25" w:rsidRPr="00B21966" w:rsidRDefault="00B95525" w:rsidP="00B95525">
      <w:pPr>
        <w:spacing w:before="240" w:line="620" w:lineRule="exact"/>
        <w:jc w:val="center"/>
        <w:rPr>
          <w:rFonts w:ascii="Century Gothic" w:hAnsi="Century Gothic"/>
          <w:b/>
          <w:sz w:val="56"/>
          <w:szCs w:val="56"/>
        </w:rPr>
      </w:pPr>
      <w:r w:rsidRPr="00B21966">
        <w:rPr>
          <w:rFonts w:ascii="Century Gothic" w:eastAsia="MS Mincho" w:hAnsi="Century Gothic"/>
          <w:b/>
          <w:color w:val="E60000"/>
          <w:sz w:val="56"/>
          <w:szCs w:val="56"/>
        </w:rPr>
        <w:t>Детски</w:t>
      </w:r>
      <w:r>
        <w:rPr>
          <w:rFonts w:ascii="Century Gothic" w:eastAsia="MS Mincho" w:hAnsi="Century Gothic"/>
          <w:b/>
          <w:color w:val="E60000"/>
          <w:sz w:val="56"/>
          <w:szCs w:val="56"/>
        </w:rPr>
        <w:t>й оздоровительный лагерь «</w:t>
      </w:r>
      <w:proofErr w:type="spellStart"/>
      <w:r>
        <w:rPr>
          <w:rFonts w:ascii="Century Gothic" w:eastAsia="MS Mincho" w:hAnsi="Century Gothic"/>
          <w:b/>
          <w:color w:val="E60000"/>
          <w:sz w:val="56"/>
          <w:szCs w:val="56"/>
        </w:rPr>
        <w:t>Шепалово</w:t>
      </w:r>
      <w:proofErr w:type="spellEnd"/>
      <w:r w:rsidRPr="00B21966">
        <w:rPr>
          <w:rFonts w:ascii="Century Gothic" w:eastAsia="MS Mincho" w:hAnsi="Century Gothic"/>
          <w:b/>
          <w:color w:val="E60000"/>
          <w:sz w:val="56"/>
          <w:szCs w:val="56"/>
        </w:rPr>
        <w:t>»</w:t>
      </w:r>
    </w:p>
    <w:tbl>
      <w:tblPr>
        <w:tblpPr w:leftFromText="180" w:rightFromText="180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7797"/>
      </w:tblGrid>
      <w:tr w:rsidR="00B95525" w:rsidRPr="00390606" w:rsidTr="00432B9F">
        <w:tc>
          <w:tcPr>
            <w:tcW w:w="7797" w:type="dxa"/>
            <w:shd w:val="clear" w:color="auto" w:fill="auto"/>
          </w:tcPr>
          <w:p w:rsidR="00B95525" w:rsidRPr="00390606" w:rsidRDefault="00B95525" w:rsidP="00432B9F">
            <w:pPr>
              <w:spacing w:line="340" w:lineRule="exact"/>
              <w:jc w:val="center"/>
              <w:rPr>
                <w:rFonts w:ascii="Century Gothic" w:eastAsia="MS Mincho" w:hAnsi="Century Gothic"/>
                <w:i/>
                <w:color w:val="E60000"/>
                <w:sz w:val="30"/>
                <w:szCs w:val="30"/>
              </w:rPr>
            </w:pPr>
            <w:r>
              <w:rPr>
                <w:rFonts w:ascii="Century Gothic" w:eastAsia="MS Mincho" w:hAnsi="Century Gothic"/>
                <w:i/>
                <w:color w:val="E60000"/>
                <w:sz w:val="32"/>
                <w:szCs w:val="30"/>
              </w:rPr>
              <w:t xml:space="preserve">      </w:t>
            </w:r>
            <w:r w:rsidRPr="00690CDE">
              <w:rPr>
                <w:rFonts w:ascii="Century Gothic" w:eastAsia="MS Mincho" w:hAnsi="Century Gothic"/>
                <w:i/>
                <w:color w:val="E60000"/>
                <w:sz w:val="32"/>
                <w:szCs w:val="30"/>
              </w:rPr>
              <w:t xml:space="preserve">Г. Находка, </w:t>
            </w:r>
            <w:r>
              <w:rPr>
                <w:rFonts w:ascii="Century Gothic" w:eastAsia="MS Mincho" w:hAnsi="Century Gothic"/>
                <w:i/>
                <w:color w:val="E60000"/>
                <w:sz w:val="32"/>
                <w:szCs w:val="30"/>
              </w:rPr>
              <w:t xml:space="preserve">около мыса </w:t>
            </w:r>
            <w:proofErr w:type="gramStart"/>
            <w:r>
              <w:rPr>
                <w:rFonts w:ascii="Century Gothic" w:eastAsia="MS Mincho" w:hAnsi="Century Gothic"/>
                <w:i/>
                <w:color w:val="E60000"/>
                <w:sz w:val="32"/>
                <w:szCs w:val="30"/>
              </w:rPr>
              <w:t>По</w:t>
            </w:r>
            <w:r w:rsidRPr="00690CDE">
              <w:rPr>
                <w:rFonts w:ascii="Century Gothic" w:eastAsia="MS Mincho" w:hAnsi="Century Gothic"/>
                <w:i/>
                <w:color w:val="E60000"/>
                <w:sz w:val="32"/>
                <w:szCs w:val="30"/>
              </w:rPr>
              <w:t>воротный</w:t>
            </w:r>
            <w:proofErr w:type="gramEnd"/>
            <w:r w:rsidRPr="00690CDE">
              <w:rPr>
                <w:rFonts w:ascii="Century Gothic" w:eastAsia="MS Mincho" w:hAnsi="Century Gothic"/>
                <w:i/>
                <w:color w:val="E60000"/>
                <w:sz w:val="32"/>
                <w:szCs w:val="30"/>
              </w:rPr>
              <w:t xml:space="preserve"> и бухты Врангеля</w:t>
            </w:r>
          </w:p>
        </w:tc>
      </w:tr>
      <w:tr w:rsidR="00B95525" w:rsidRPr="00390606" w:rsidTr="00432B9F">
        <w:trPr>
          <w:trHeight w:val="369"/>
        </w:trPr>
        <w:tc>
          <w:tcPr>
            <w:tcW w:w="7797" w:type="dxa"/>
            <w:shd w:val="clear" w:color="auto" w:fill="auto"/>
          </w:tcPr>
          <w:p w:rsidR="00B95525" w:rsidRPr="00390606" w:rsidRDefault="00B95525" w:rsidP="00432B9F">
            <w:pPr>
              <w:spacing w:line="340" w:lineRule="exact"/>
              <w:jc w:val="center"/>
              <w:rPr>
                <w:rFonts w:ascii="Century Gothic" w:eastAsia="MS Mincho" w:hAnsi="Century Gothic"/>
                <w:color w:val="E60000"/>
                <w:sz w:val="30"/>
                <w:szCs w:val="30"/>
              </w:rPr>
            </w:pPr>
            <w:r w:rsidRPr="00690CDE">
              <w:rPr>
                <w:rFonts w:ascii="Century Gothic" w:eastAsia="MS Mincho" w:hAnsi="Century Gothic"/>
                <w:color w:val="E60000"/>
                <w:sz w:val="30"/>
                <w:szCs w:val="30"/>
              </w:rPr>
              <w:t>Экологически чистая местность, открытое Японское море, есть пресное озеро</w:t>
            </w:r>
          </w:p>
        </w:tc>
      </w:tr>
    </w:tbl>
    <w:p w:rsidR="00B95525" w:rsidRPr="00B21966" w:rsidRDefault="00B95525" w:rsidP="00B95525">
      <w:pPr>
        <w:spacing w:line="340" w:lineRule="exact"/>
        <w:jc w:val="center"/>
        <w:rPr>
          <w:rFonts w:ascii="Century Gothic" w:eastAsia="MS Mincho" w:hAnsi="Century Gothic"/>
          <w:b/>
          <w:color w:val="E60000"/>
          <w:sz w:val="28"/>
          <w:szCs w:val="38"/>
        </w:rPr>
      </w:pPr>
    </w:p>
    <w:p w:rsidR="00B95525" w:rsidRDefault="00B95525" w:rsidP="00B95525">
      <w:pPr>
        <w:spacing w:after="240" w:line="100" w:lineRule="exact"/>
        <w:jc w:val="center"/>
        <w:rPr>
          <w:rFonts w:ascii="Century Gothic" w:eastAsia="MS Mincho" w:hAnsi="Century Gothic"/>
          <w:b/>
          <w:color w:val="E60000"/>
          <w:sz w:val="30"/>
          <w:szCs w:val="30"/>
        </w:rPr>
      </w:pPr>
    </w:p>
    <w:p w:rsidR="00B95525" w:rsidRDefault="00B95525" w:rsidP="00B95525">
      <w:pPr>
        <w:spacing w:after="240" w:line="100" w:lineRule="exact"/>
        <w:jc w:val="center"/>
        <w:rPr>
          <w:rFonts w:ascii="Century Gothic" w:eastAsia="MS Mincho" w:hAnsi="Century Gothic"/>
          <w:b/>
          <w:color w:val="E60000"/>
          <w:sz w:val="30"/>
          <w:szCs w:val="30"/>
        </w:rPr>
      </w:pPr>
    </w:p>
    <w:p w:rsidR="00B95525" w:rsidRDefault="00B95525" w:rsidP="00B95525">
      <w:pPr>
        <w:spacing w:after="240" w:line="100" w:lineRule="exact"/>
        <w:jc w:val="center"/>
        <w:rPr>
          <w:rFonts w:ascii="Century Gothic" w:eastAsia="MS Mincho" w:hAnsi="Century Gothic"/>
          <w:b/>
          <w:color w:val="E60000"/>
          <w:sz w:val="30"/>
          <w:szCs w:val="30"/>
        </w:rPr>
      </w:pPr>
    </w:p>
    <w:p w:rsidR="00B95525" w:rsidRDefault="00B95525" w:rsidP="00B95525">
      <w:pPr>
        <w:spacing w:after="240" w:line="100" w:lineRule="exact"/>
        <w:jc w:val="center"/>
        <w:rPr>
          <w:rFonts w:ascii="Century Gothic" w:eastAsia="MS Mincho" w:hAnsi="Century Gothic"/>
          <w:b/>
          <w:color w:val="E60000"/>
          <w:sz w:val="30"/>
          <w:szCs w:val="30"/>
        </w:rPr>
      </w:pPr>
    </w:p>
    <w:p w:rsidR="00B95525" w:rsidRPr="00690CDE" w:rsidRDefault="00B95525" w:rsidP="00B95525">
      <w:pPr>
        <w:spacing w:after="240" w:line="340" w:lineRule="exact"/>
        <w:rPr>
          <w:rFonts w:ascii="Century Gothic" w:eastAsia="MS Mincho" w:hAnsi="Century Gothic"/>
          <w:b/>
          <w:color w:val="009AD0"/>
          <w:sz w:val="28"/>
          <w:szCs w:val="30"/>
        </w:rPr>
      </w:pPr>
      <w:r w:rsidRPr="00690CDE">
        <w:rPr>
          <w:rFonts w:ascii="Century Gothic" w:eastAsia="MS Mincho" w:hAnsi="Century Gothic"/>
          <w:b/>
          <w:color w:val="009AD0"/>
          <w:sz w:val="28"/>
          <w:szCs w:val="30"/>
        </w:rPr>
        <w:t>Предоставим возможность ребенку быть активно задействованным,</w:t>
      </w:r>
      <w:r>
        <w:rPr>
          <w:rFonts w:ascii="Century Gothic" w:eastAsia="MS Mincho" w:hAnsi="Century Gothic"/>
          <w:b/>
          <w:color w:val="009AD0"/>
          <w:sz w:val="28"/>
          <w:szCs w:val="30"/>
        </w:rPr>
        <w:t xml:space="preserve"> </w:t>
      </w:r>
      <w:r w:rsidRPr="00690CDE">
        <w:rPr>
          <w:rFonts w:ascii="Century Gothic" w:eastAsia="MS Mincho" w:hAnsi="Century Gothic"/>
          <w:b/>
          <w:color w:val="009AD0"/>
          <w:sz w:val="28"/>
          <w:szCs w:val="30"/>
        </w:rPr>
        <w:t>оздоровиться, а также проявить свои творческие и спортивные возможности.</w:t>
      </w:r>
      <w:r>
        <w:rPr>
          <w:rFonts w:ascii="Century Gothic" w:eastAsia="MS Mincho" w:hAnsi="Century Gothic"/>
          <w:b/>
          <w:color w:val="009AD0"/>
          <w:sz w:val="28"/>
          <w:szCs w:val="30"/>
        </w:rPr>
        <w:t xml:space="preserve"> </w:t>
      </w:r>
      <w:r w:rsidRPr="00690CDE">
        <w:rPr>
          <w:rFonts w:ascii="Century Gothic" w:eastAsia="MS Mincho" w:hAnsi="Century Gothic"/>
          <w:b/>
          <w:color w:val="009AD0"/>
          <w:sz w:val="28"/>
          <w:szCs w:val="30"/>
        </w:rPr>
        <w:t>Продолжительность одной смены - 21 день. Весь педагогический коллектив</w:t>
      </w:r>
      <w:r>
        <w:rPr>
          <w:rFonts w:ascii="Century Gothic" w:eastAsia="MS Mincho" w:hAnsi="Century Gothic"/>
          <w:b/>
          <w:color w:val="009AD0"/>
          <w:sz w:val="28"/>
          <w:szCs w:val="30"/>
        </w:rPr>
        <w:t xml:space="preserve"> </w:t>
      </w:r>
      <w:r w:rsidRPr="00690CDE">
        <w:rPr>
          <w:rFonts w:ascii="Century Gothic" w:eastAsia="MS Mincho" w:hAnsi="Century Gothic"/>
          <w:b/>
          <w:color w:val="009AD0"/>
          <w:sz w:val="28"/>
          <w:szCs w:val="30"/>
        </w:rPr>
        <w:t>состоит из работников с высшим педагогическим образованием.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15"/>
        <w:gridCol w:w="2156"/>
      </w:tblGrid>
      <w:tr w:rsidR="00B95525" w:rsidRPr="00C22657" w:rsidTr="00432B9F">
        <w:tc>
          <w:tcPr>
            <w:tcW w:w="8472" w:type="dxa"/>
            <w:shd w:val="clear" w:color="auto" w:fill="auto"/>
          </w:tcPr>
          <w:p w:rsidR="00B95525" w:rsidRPr="00C22657" w:rsidRDefault="00B95525" w:rsidP="00432B9F">
            <w:pPr>
              <w:spacing w:line="340" w:lineRule="exact"/>
              <w:jc w:val="both"/>
              <w:rPr>
                <w:rFonts w:ascii="Century Gothic" w:eastAsia="MS Mincho" w:hAnsi="Century Gothic"/>
                <w:color w:val="009AD0"/>
                <w:sz w:val="24"/>
                <w:szCs w:val="24"/>
              </w:rPr>
            </w:pPr>
            <w:r w:rsidRPr="00690CDE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>На территории центра находится десять 2-х этажных</w:t>
            </w:r>
            <w:r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 xml:space="preserve"> корпусов, </w:t>
            </w:r>
            <w:r w:rsidRPr="00690CDE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>песчаный пляж, спортивные площадки, летний</w:t>
            </w:r>
            <w:r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 xml:space="preserve"> театр со сценой и </w:t>
            </w:r>
            <w:r w:rsidRPr="00690CDE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>мед</w:t>
            </w:r>
            <w:proofErr w:type="gramStart"/>
            <w:r w:rsidRPr="00690CDE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>.</w:t>
            </w:r>
            <w:proofErr w:type="gramEnd"/>
            <w:r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 xml:space="preserve"> </w:t>
            </w:r>
            <w:proofErr w:type="gramStart"/>
            <w:r w:rsidRPr="00690CDE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>п</w:t>
            </w:r>
            <w:proofErr w:type="gramEnd"/>
            <w:r w:rsidRPr="00690CDE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>ункт. Проживание в комнатах</w:t>
            </w:r>
            <w:r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 xml:space="preserve"> </w:t>
            </w:r>
            <w:r w:rsidRPr="00690CDE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>на 4-5 мест. Одна смена рассчитана на 600 детей.</w:t>
            </w:r>
          </w:p>
        </w:tc>
        <w:tc>
          <w:tcPr>
            <w:tcW w:w="2517" w:type="dxa"/>
            <w:shd w:val="clear" w:color="auto" w:fill="auto"/>
          </w:tcPr>
          <w:p w:rsidR="00B95525" w:rsidRPr="00C22657" w:rsidRDefault="00B95525" w:rsidP="00432B9F">
            <w:pPr>
              <w:spacing w:line="340" w:lineRule="exact"/>
              <w:jc w:val="both"/>
              <w:rPr>
                <w:rFonts w:ascii="Century Gothic" w:eastAsia="MS Mincho" w:hAnsi="Century Gothic"/>
                <w:color w:val="E60000"/>
                <w:sz w:val="24"/>
                <w:szCs w:val="24"/>
              </w:rPr>
            </w:pPr>
          </w:p>
        </w:tc>
      </w:tr>
    </w:tbl>
    <w:p w:rsidR="00B95525" w:rsidRPr="00C22657" w:rsidRDefault="00B95525" w:rsidP="00B95525">
      <w:pPr>
        <w:spacing w:line="80" w:lineRule="exact"/>
        <w:jc w:val="both"/>
        <w:rPr>
          <w:rFonts w:ascii="Century Gothic" w:eastAsia="MS Mincho" w:hAnsi="Century Gothic"/>
          <w:color w:val="E6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2"/>
        <w:gridCol w:w="8619"/>
      </w:tblGrid>
      <w:tr w:rsidR="00B95525" w:rsidRPr="00C22657" w:rsidTr="00432B9F">
        <w:trPr>
          <w:trHeight w:val="1050"/>
        </w:trPr>
        <w:tc>
          <w:tcPr>
            <w:tcW w:w="1101" w:type="dxa"/>
            <w:shd w:val="clear" w:color="auto" w:fill="auto"/>
          </w:tcPr>
          <w:p w:rsidR="00B95525" w:rsidRPr="00C22657" w:rsidRDefault="00B95525" w:rsidP="00432B9F">
            <w:pPr>
              <w:spacing w:line="340" w:lineRule="exact"/>
              <w:jc w:val="right"/>
              <w:rPr>
                <w:rFonts w:ascii="Century Gothic" w:eastAsia="MS Mincho" w:hAnsi="Century Gothic"/>
                <w:color w:val="E60000"/>
                <w:sz w:val="24"/>
                <w:szCs w:val="24"/>
              </w:rPr>
            </w:pPr>
          </w:p>
        </w:tc>
        <w:tc>
          <w:tcPr>
            <w:tcW w:w="9888" w:type="dxa"/>
            <w:shd w:val="clear" w:color="auto" w:fill="auto"/>
          </w:tcPr>
          <w:p w:rsidR="00B95525" w:rsidRPr="00046E48" w:rsidRDefault="00B95525" w:rsidP="00432B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</w:pPr>
            <w:r w:rsidRPr="00690CDE"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>Проживание в каменных корпусах с горячим и холодным</w:t>
            </w:r>
            <w:r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 xml:space="preserve"> </w:t>
            </w:r>
            <w:r w:rsidRPr="00690CDE"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>водоснабжением и с удобствами на этаже. Питание 5-ти</w:t>
            </w:r>
            <w:r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 xml:space="preserve"> </w:t>
            </w:r>
            <w:r w:rsidRPr="00690CDE"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>разовое в столовой на 280 посадочных мест, которая</w:t>
            </w:r>
            <w:r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 xml:space="preserve"> </w:t>
            </w:r>
            <w:r w:rsidRPr="00690CDE"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>обеспеченна всем необходимым и холодильным</w:t>
            </w:r>
            <w:r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 xml:space="preserve"> </w:t>
            </w:r>
            <w:r w:rsidRPr="00690CDE"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>оборудованием.</w:t>
            </w:r>
          </w:p>
        </w:tc>
      </w:tr>
    </w:tbl>
    <w:p w:rsidR="00B95525" w:rsidRPr="00C22657" w:rsidRDefault="00B95525" w:rsidP="00B95525">
      <w:pPr>
        <w:spacing w:line="80" w:lineRule="exact"/>
        <w:jc w:val="center"/>
        <w:rPr>
          <w:rFonts w:ascii="Century Gothic" w:eastAsia="MS Mincho" w:hAnsi="Century Gothic"/>
          <w:color w:val="E6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9"/>
        <w:gridCol w:w="1662"/>
      </w:tblGrid>
      <w:tr w:rsidR="00B95525" w:rsidRPr="00C22657" w:rsidTr="00432B9F">
        <w:trPr>
          <w:trHeight w:val="419"/>
        </w:trPr>
        <w:tc>
          <w:tcPr>
            <w:tcW w:w="9039" w:type="dxa"/>
            <w:shd w:val="clear" w:color="auto" w:fill="auto"/>
          </w:tcPr>
          <w:p w:rsidR="00B95525" w:rsidRPr="00046E48" w:rsidRDefault="00B95525" w:rsidP="00432B9F">
            <w:pPr>
              <w:spacing w:line="340" w:lineRule="exact"/>
              <w:jc w:val="both"/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</w:pPr>
            <w:r w:rsidRPr="00690CDE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>ДОЛ «</w:t>
            </w:r>
            <w:proofErr w:type="spellStart"/>
            <w:r w:rsidRPr="00690CDE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>Шепалово</w:t>
            </w:r>
            <w:proofErr w:type="spellEnd"/>
            <w:r w:rsidRPr="00690CDE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>» предоставляет пакет документов</w:t>
            </w:r>
            <w:r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 xml:space="preserve"> </w:t>
            </w:r>
            <w:r w:rsidRPr="00690CDE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>(договор, счет-фактуру, путевку), входит в Реестр</w:t>
            </w:r>
            <w:r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 xml:space="preserve"> </w:t>
            </w:r>
            <w:r w:rsidRPr="00690CDE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>детских оздоровительных лагерей Приморского</w:t>
            </w:r>
            <w:r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 xml:space="preserve"> </w:t>
            </w:r>
            <w:r w:rsidRPr="00690CDE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>края, что гарантирует компенсацию родителям</w:t>
            </w:r>
            <w:r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 xml:space="preserve"> </w:t>
            </w:r>
            <w:r w:rsidRPr="00690CDE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>части расходов на оплату путевки.</w:t>
            </w:r>
          </w:p>
        </w:tc>
        <w:tc>
          <w:tcPr>
            <w:tcW w:w="1950" w:type="dxa"/>
            <w:shd w:val="clear" w:color="auto" w:fill="auto"/>
          </w:tcPr>
          <w:p w:rsidR="00B95525" w:rsidRPr="00C22657" w:rsidRDefault="00B95525" w:rsidP="00432B9F">
            <w:pPr>
              <w:spacing w:line="340" w:lineRule="exact"/>
              <w:jc w:val="center"/>
              <w:rPr>
                <w:rFonts w:ascii="Century Gothic" w:eastAsia="MS Mincho" w:hAnsi="Century Gothic"/>
                <w:color w:val="E60000"/>
                <w:sz w:val="24"/>
                <w:szCs w:val="24"/>
              </w:rPr>
            </w:pPr>
          </w:p>
        </w:tc>
      </w:tr>
    </w:tbl>
    <w:p w:rsidR="00B95525" w:rsidRPr="00A712B5" w:rsidRDefault="00B95525" w:rsidP="00B95525">
      <w:pPr>
        <w:spacing w:line="20" w:lineRule="exact"/>
        <w:rPr>
          <w:rFonts w:ascii="Century Gothic" w:eastAsia="MS Mincho" w:hAnsi="Century Gothic"/>
          <w:b/>
          <w:color w:val="E60000"/>
          <w:sz w:val="44"/>
          <w:szCs w:val="24"/>
        </w:rPr>
      </w:pPr>
    </w:p>
    <w:p w:rsidR="00B95525" w:rsidRPr="00046E48" w:rsidRDefault="00B95525" w:rsidP="00B95525">
      <w:pPr>
        <w:tabs>
          <w:tab w:val="left" w:pos="6111"/>
        </w:tabs>
        <w:spacing w:line="180" w:lineRule="exact"/>
        <w:jc w:val="center"/>
        <w:rPr>
          <w:rFonts w:ascii="Century Gothic" w:eastAsia="MS Mincho" w:hAnsi="Century Gothic"/>
          <w:color w:val="E60000"/>
          <w:sz w:val="36"/>
          <w:szCs w:val="24"/>
        </w:rPr>
      </w:pPr>
      <w:r>
        <w:rPr>
          <w:rFonts w:ascii="Century Gothic" w:eastAsia="MS Mincho" w:hAnsi="Century Gothic"/>
          <w:noProof/>
          <w:color w:val="E60000"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A2794" wp14:editId="7F2D4243">
                <wp:simplePos x="0" y="0"/>
                <wp:positionH relativeFrom="column">
                  <wp:posOffset>-351790</wp:posOffset>
                </wp:positionH>
                <wp:positionV relativeFrom="paragraph">
                  <wp:posOffset>16510</wp:posOffset>
                </wp:positionV>
                <wp:extent cx="6464300" cy="1799590"/>
                <wp:effectExtent l="0" t="0" r="1270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525" w:rsidRPr="00C22657" w:rsidRDefault="00B95525" w:rsidP="00B9552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60000"/>
                                <w:sz w:val="48"/>
                              </w:rPr>
                            </w:pPr>
                            <w:r w:rsidRPr="00C22657">
                              <w:rPr>
                                <w:rFonts w:ascii="Century Gothic" w:hAnsi="Century Gothic"/>
                                <w:b/>
                                <w:color w:val="E60000"/>
                                <w:sz w:val="48"/>
                              </w:rPr>
                              <w:t>Стоимость путёвки</w:t>
                            </w:r>
                          </w:p>
                          <w:p w:rsidR="00B95525" w:rsidRPr="00690CDE" w:rsidRDefault="00594313" w:rsidP="00B95525">
                            <w:pPr>
                              <w:spacing w:before="240" w:line="360" w:lineRule="exact"/>
                              <w:jc w:val="center"/>
                              <w:rPr>
                                <w:rFonts w:ascii="Arial" w:hAnsi="Arial" w:cs="Arial"/>
                                <w:color w:val="E60000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60000"/>
                                <w:sz w:val="44"/>
                              </w:rPr>
                              <w:t>3</w:t>
                            </w:r>
                            <w:r w:rsidRPr="00594313">
                              <w:rPr>
                                <w:rFonts w:ascii="Century Gothic" w:hAnsi="Century Gothic"/>
                                <w:b/>
                                <w:color w:val="E60000"/>
                                <w:sz w:val="44"/>
                              </w:rPr>
                              <w:t>4</w:t>
                            </w:r>
                            <w:r w:rsidR="00B95525">
                              <w:rPr>
                                <w:rFonts w:ascii="Century Gothic" w:hAnsi="Century Gothic"/>
                                <w:b/>
                                <w:color w:val="E60000"/>
                                <w:sz w:val="44"/>
                              </w:rPr>
                              <w:t xml:space="preserve"> 0</w:t>
                            </w:r>
                            <w:r w:rsidR="00B95525" w:rsidRPr="00690CDE">
                              <w:rPr>
                                <w:rFonts w:ascii="Century Gothic" w:hAnsi="Century Gothic"/>
                                <w:b/>
                                <w:color w:val="E60000"/>
                                <w:sz w:val="44"/>
                              </w:rPr>
                              <w:t xml:space="preserve">50 </w:t>
                            </w:r>
                            <w:r w:rsidR="00B95525">
                              <w:rPr>
                                <w:rFonts w:ascii="Arial" w:hAnsi="Arial" w:cs="Arial"/>
                                <w:b/>
                                <w:color w:val="E60000"/>
                                <w:sz w:val="44"/>
                              </w:rPr>
                              <w:t>руб.</w:t>
                            </w:r>
                            <w:r w:rsidR="00B95525" w:rsidRPr="00690CDE">
                              <w:rPr>
                                <w:rFonts w:ascii="Arial" w:hAnsi="Arial" w:cs="Arial"/>
                                <w:b/>
                                <w:color w:val="E60000"/>
                                <w:sz w:val="44"/>
                              </w:rPr>
                              <w:t xml:space="preserve"> </w:t>
                            </w:r>
                            <w:r w:rsidR="00B95525" w:rsidRPr="00690CDE">
                              <w:rPr>
                                <w:rFonts w:ascii="Century Gothic" w:hAnsi="Century Gothic" w:cs="Arial"/>
                                <w:color w:val="E60000"/>
                                <w:sz w:val="40"/>
                              </w:rPr>
                              <w:t>- 1 смена</w:t>
                            </w:r>
                            <w:r w:rsidR="00B95525" w:rsidRPr="00690CDE">
                              <w:rPr>
                                <w:rFonts w:ascii="Century Gothic" w:hAnsi="Century Gothic" w:cs="Arial"/>
                                <w:b/>
                                <w:color w:val="E60000"/>
                                <w:sz w:val="40"/>
                              </w:rPr>
                              <w:t xml:space="preserve"> </w:t>
                            </w:r>
                            <w:r w:rsidR="00B95525" w:rsidRPr="00690CDE">
                              <w:rPr>
                                <w:rFonts w:ascii="Century Gothic" w:hAnsi="Century Gothic" w:cs="Arial"/>
                                <w:color w:val="E60000"/>
                                <w:sz w:val="40"/>
                              </w:rPr>
                              <w:t>(7 июня – 19 июня)</w:t>
                            </w:r>
                          </w:p>
                          <w:p w:rsidR="00B95525" w:rsidRPr="00690CDE" w:rsidRDefault="00594313" w:rsidP="00B95525">
                            <w:pPr>
                              <w:spacing w:before="240" w:line="360" w:lineRule="exact"/>
                              <w:jc w:val="center"/>
                              <w:rPr>
                                <w:rFonts w:ascii="Arial" w:hAnsi="Arial" w:cs="Arial"/>
                                <w:color w:val="E60000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60000"/>
                                <w:sz w:val="44"/>
                              </w:rPr>
                              <w:t>3</w:t>
                            </w:r>
                            <w:r w:rsidRPr="00594313">
                              <w:rPr>
                                <w:rFonts w:ascii="Century Gothic" w:hAnsi="Century Gothic"/>
                                <w:b/>
                                <w:color w:val="E60000"/>
                                <w:sz w:val="44"/>
                              </w:rPr>
                              <w:t>7</w:t>
                            </w:r>
                            <w:r w:rsidR="00B95525">
                              <w:rPr>
                                <w:rFonts w:ascii="Century Gothic" w:hAnsi="Century Gothic"/>
                                <w:b/>
                                <w:color w:val="E60000"/>
                                <w:sz w:val="44"/>
                              </w:rPr>
                              <w:t xml:space="preserve"> 2</w:t>
                            </w:r>
                            <w:r w:rsidR="00B95525" w:rsidRPr="00690CDE">
                              <w:rPr>
                                <w:rFonts w:ascii="Century Gothic" w:hAnsi="Century Gothic"/>
                                <w:b/>
                                <w:color w:val="E60000"/>
                                <w:sz w:val="44"/>
                              </w:rPr>
                              <w:t xml:space="preserve">00 </w:t>
                            </w:r>
                            <w:r w:rsidR="00B95525">
                              <w:rPr>
                                <w:rFonts w:ascii="Arial" w:hAnsi="Arial" w:cs="Arial"/>
                                <w:b/>
                                <w:color w:val="E60000"/>
                                <w:sz w:val="44"/>
                              </w:rPr>
                              <w:t>руб.</w:t>
                            </w:r>
                            <w:r w:rsidR="00B95525" w:rsidRPr="00690CDE">
                              <w:rPr>
                                <w:rFonts w:ascii="Arial" w:hAnsi="Arial" w:cs="Arial"/>
                                <w:color w:val="E60000"/>
                                <w:sz w:val="44"/>
                              </w:rPr>
                              <w:t xml:space="preserve">  </w:t>
                            </w:r>
                            <w:r w:rsidR="00B95525" w:rsidRPr="00690CDE">
                              <w:rPr>
                                <w:rFonts w:ascii="Century Gothic" w:hAnsi="Century Gothic" w:cs="Arial"/>
                                <w:color w:val="E60000"/>
                                <w:sz w:val="40"/>
                              </w:rPr>
                              <w:t>- 2 смена</w:t>
                            </w:r>
                            <w:r w:rsidR="00B95525" w:rsidRPr="00690CDE">
                              <w:rPr>
                                <w:rFonts w:ascii="Arial" w:hAnsi="Arial" w:cs="Arial"/>
                                <w:color w:val="E60000"/>
                                <w:sz w:val="40"/>
                              </w:rPr>
                              <w:t xml:space="preserve"> </w:t>
                            </w:r>
                            <w:r w:rsidR="00B95525" w:rsidRPr="00690CDE">
                              <w:rPr>
                                <w:rFonts w:ascii="Century Gothic" w:hAnsi="Century Gothic" w:cs="Arial"/>
                                <w:color w:val="E60000"/>
                                <w:sz w:val="40"/>
                              </w:rPr>
                              <w:t>(21 июня – 11 июля)</w:t>
                            </w:r>
                          </w:p>
                          <w:p w:rsidR="00B95525" w:rsidRPr="00690CDE" w:rsidRDefault="00594313" w:rsidP="00B95525">
                            <w:pPr>
                              <w:spacing w:before="240" w:line="360" w:lineRule="exact"/>
                              <w:jc w:val="center"/>
                              <w:rPr>
                                <w:rFonts w:ascii="Arial" w:hAnsi="Arial" w:cs="Arial"/>
                                <w:color w:val="E60000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60000"/>
                                <w:sz w:val="44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E60000"/>
                                <w:sz w:val="44"/>
                                <w:lang w:val="en-US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B95525">
                              <w:rPr>
                                <w:rFonts w:ascii="Century Gothic" w:hAnsi="Century Gothic"/>
                                <w:b/>
                                <w:color w:val="E60000"/>
                                <w:sz w:val="44"/>
                              </w:rPr>
                              <w:t xml:space="preserve"> 4</w:t>
                            </w:r>
                            <w:r w:rsidR="00B95525" w:rsidRPr="00690CDE">
                              <w:rPr>
                                <w:rFonts w:ascii="Century Gothic" w:hAnsi="Century Gothic"/>
                                <w:b/>
                                <w:color w:val="E60000"/>
                                <w:sz w:val="44"/>
                              </w:rPr>
                              <w:t xml:space="preserve">00 </w:t>
                            </w:r>
                            <w:r w:rsidR="00B95525">
                              <w:rPr>
                                <w:rFonts w:ascii="Arial" w:hAnsi="Arial" w:cs="Arial"/>
                                <w:b/>
                                <w:color w:val="E60000"/>
                                <w:sz w:val="44"/>
                              </w:rPr>
                              <w:t>руб.</w:t>
                            </w:r>
                            <w:r w:rsidR="00B95525" w:rsidRPr="00690CDE">
                              <w:rPr>
                                <w:rFonts w:ascii="Arial" w:hAnsi="Arial" w:cs="Arial"/>
                                <w:color w:val="E60000"/>
                                <w:sz w:val="44"/>
                              </w:rPr>
                              <w:t xml:space="preserve">  </w:t>
                            </w:r>
                            <w:r w:rsidR="00B95525" w:rsidRPr="00690CDE">
                              <w:rPr>
                                <w:rFonts w:ascii="Century Gothic" w:hAnsi="Century Gothic" w:cs="Arial"/>
                                <w:color w:val="E60000"/>
                                <w:sz w:val="40"/>
                              </w:rPr>
                              <w:t>- 3 смена</w:t>
                            </w:r>
                            <w:r w:rsidR="00B95525" w:rsidRPr="00690CDE">
                              <w:rPr>
                                <w:rFonts w:ascii="Arial" w:hAnsi="Arial" w:cs="Arial"/>
                                <w:color w:val="E60000"/>
                                <w:sz w:val="40"/>
                              </w:rPr>
                              <w:t xml:space="preserve"> </w:t>
                            </w:r>
                            <w:r w:rsidR="00B95525" w:rsidRPr="00690CDE">
                              <w:rPr>
                                <w:rFonts w:ascii="Century Gothic" w:hAnsi="Century Gothic" w:cs="Arial"/>
                                <w:color w:val="E60000"/>
                                <w:sz w:val="40"/>
                              </w:rPr>
                              <w:t>(13 июля – 30 июля)</w:t>
                            </w:r>
                          </w:p>
                          <w:p w:rsidR="00B95525" w:rsidRPr="00C22657" w:rsidRDefault="00B95525" w:rsidP="00B95525">
                            <w:pPr>
                              <w:spacing w:line="360" w:lineRule="exact"/>
                              <w:jc w:val="center"/>
                              <w:rPr>
                                <w:rFonts w:ascii="Century Gothic" w:hAnsi="Century Gothic" w:cs="Arial"/>
                                <w:color w:val="E60000"/>
                                <w:sz w:val="36"/>
                              </w:rPr>
                            </w:pPr>
                          </w:p>
                          <w:p w:rsidR="00B95525" w:rsidRPr="00C22657" w:rsidRDefault="00B95525" w:rsidP="00B95525">
                            <w:pPr>
                              <w:spacing w:line="46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E6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7.7pt;margin-top:1.3pt;width:509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" strokecolor="#002060" strokeweight="1.5pt">
                <v:textbox>
                  <w:txbxContent>
                    <w:p w:rsidR="00B95525" w:rsidRPr="00C22657" w:rsidRDefault="00B95525" w:rsidP="00B95525">
                      <w:pPr>
                        <w:jc w:val="center"/>
                        <w:rPr>
                          <w:rFonts w:ascii="Century Gothic" w:hAnsi="Century Gothic"/>
                          <w:b/>
                          <w:color w:val="E60000"/>
                          <w:sz w:val="48"/>
                        </w:rPr>
                      </w:pPr>
                      <w:r w:rsidRPr="00C22657">
                        <w:rPr>
                          <w:rFonts w:ascii="Century Gothic" w:hAnsi="Century Gothic"/>
                          <w:b/>
                          <w:color w:val="E60000"/>
                          <w:sz w:val="48"/>
                        </w:rPr>
                        <w:t>Стоимость путёвки</w:t>
                      </w:r>
                    </w:p>
                    <w:p w:rsidR="00B95525" w:rsidRPr="00690CDE" w:rsidRDefault="00594313" w:rsidP="00B95525">
                      <w:pPr>
                        <w:spacing w:before="240" w:line="360" w:lineRule="exact"/>
                        <w:jc w:val="center"/>
                        <w:rPr>
                          <w:rFonts w:ascii="Arial" w:hAnsi="Arial" w:cs="Arial"/>
                          <w:color w:val="E60000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60000"/>
                          <w:sz w:val="44"/>
                        </w:rPr>
                        <w:t>3</w:t>
                      </w:r>
                      <w:r w:rsidRPr="00594313">
                        <w:rPr>
                          <w:rFonts w:ascii="Century Gothic" w:hAnsi="Century Gothic"/>
                          <w:b/>
                          <w:color w:val="E60000"/>
                          <w:sz w:val="44"/>
                        </w:rPr>
                        <w:t>4</w:t>
                      </w:r>
                      <w:r w:rsidR="00B95525">
                        <w:rPr>
                          <w:rFonts w:ascii="Century Gothic" w:hAnsi="Century Gothic"/>
                          <w:b/>
                          <w:color w:val="E60000"/>
                          <w:sz w:val="44"/>
                        </w:rPr>
                        <w:t xml:space="preserve"> 0</w:t>
                      </w:r>
                      <w:r w:rsidR="00B95525" w:rsidRPr="00690CDE">
                        <w:rPr>
                          <w:rFonts w:ascii="Century Gothic" w:hAnsi="Century Gothic"/>
                          <w:b/>
                          <w:color w:val="E60000"/>
                          <w:sz w:val="44"/>
                        </w:rPr>
                        <w:t xml:space="preserve">50 </w:t>
                      </w:r>
                      <w:r w:rsidR="00B95525">
                        <w:rPr>
                          <w:rFonts w:ascii="Arial" w:hAnsi="Arial" w:cs="Arial"/>
                          <w:b/>
                          <w:color w:val="E60000"/>
                          <w:sz w:val="44"/>
                        </w:rPr>
                        <w:t>руб.</w:t>
                      </w:r>
                      <w:r w:rsidR="00B95525" w:rsidRPr="00690CDE">
                        <w:rPr>
                          <w:rFonts w:ascii="Arial" w:hAnsi="Arial" w:cs="Arial"/>
                          <w:b/>
                          <w:color w:val="E60000"/>
                          <w:sz w:val="44"/>
                        </w:rPr>
                        <w:t xml:space="preserve"> </w:t>
                      </w:r>
                      <w:r w:rsidR="00B95525" w:rsidRPr="00690CDE">
                        <w:rPr>
                          <w:rFonts w:ascii="Century Gothic" w:hAnsi="Century Gothic" w:cs="Arial"/>
                          <w:color w:val="E60000"/>
                          <w:sz w:val="40"/>
                        </w:rPr>
                        <w:t>- 1 смена</w:t>
                      </w:r>
                      <w:r w:rsidR="00B95525" w:rsidRPr="00690CDE">
                        <w:rPr>
                          <w:rFonts w:ascii="Century Gothic" w:hAnsi="Century Gothic" w:cs="Arial"/>
                          <w:b/>
                          <w:color w:val="E60000"/>
                          <w:sz w:val="40"/>
                        </w:rPr>
                        <w:t xml:space="preserve"> </w:t>
                      </w:r>
                      <w:r w:rsidR="00B95525" w:rsidRPr="00690CDE">
                        <w:rPr>
                          <w:rFonts w:ascii="Century Gothic" w:hAnsi="Century Gothic" w:cs="Arial"/>
                          <w:color w:val="E60000"/>
                          <w:sz w:val="40"/>
                        </w:rPr>
                        <w:t>(7 июня – 19 июня)</w:t>
                      </w:r>
                    </w:p>
                    <w:p w:rsidR="00B95525" w:rsidRPr="00690CDE" w:rsidRDefault="00594313" w:rsidP="00B95525">
                      <w:pPr>
                        <w:spacing w:before="240" w:line="360" w:lineRule="exact"/>
                        <w:jc w:val="center"/>
                        <w:rPr>
                          <w:rFonts w:ascii="Arial" w:hAnsi="Arial" w:cs="Arial"/>
                          <w:color w:val="E60000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60000"/>
                          <w:sz w:val="44"/>
                        </w:rPr>
                        <w:t>3</w:t>
                      </w:r>
                      <w:r w:rsidRPr="00594313">
                        <w:rPr>
                          <w:rFonts w:ascii="Century Gothic" w:hAnsi="Century Gothic"/>
                          <w:b/>
                          <w:color w:val="E60000"/>
                          <w:sz w:val="44"/>
                        </w:rPr>
                        <w:t>7</w:t>
                      </w:r>
                      <w:r w:rsidR="00B95525">
                        <w:rPr>
                          <w:rFonts w:ascii="Century Gothic" w:hAnsi="Century Gothic"/>
                          <w:b/>
                          <w:color w:val="E60000"/>
                          <w:sz w:val="44"/>
                        </w:rPr>
                        <w:t xml:space="preserve"> 2</w:t>
                      </w:r>
                      <w:r w:rsidR="00B95525" w:rsidRPr="00690CDE">
                        <w:rPr>
                          <w:rFonts w:ascii="Century Gothic" w:hAnsi="Century Gothic"/>
                          <w:b/>
                          <w:color w:val="E60000"/>
                          <w:sz w:val="44"/>
                        </w:rPr>
                        <w:t xml:space="preserve">00 </w:t>
                      </w:r>
                      <w:r w:rsidR="00B95525">
                        <w:rPr>
                          <w:rFonts w:ascii="Arial" w:hAnsi="Arial" w:cs="Arial"/>
                          <w:b/>
                          <w:color w:val="E60000"/>
                          <w:sz w:val="44"/>
                        </w:rPr>
                        <w:t>руб.</w:t>
                      </w:r>
                      <w:r w:rsidR="00B95525" w:rsidRPr="00690CDE">
                        <w:rPr>
                          <w:rFonts w:ascii="Arial" w:hAnsi="Arial" w:cs="Arial"/>
                          <w:color w:val="E60000"/>
                          <w:sz w:val="44"/>
                        </w:rPr>
                        <w:t xml:space="preserve">  </w:t>
                      </w:r>
                      <w:r w:rsidR="00B95525" w:rsidRPr="00690CDE">
                        <w:rPr>
                          <w:rFonts w:ascii="Century Gothic" w:hAnsi="Century Gothic" w:cs="Arial"/>
                          <w:color w:val="E60000"/>
                          <w:sz w:val="40"/>
                        </w:rPr>
                        <w:t>- 2 смена</w:t>
                      </w:r>
                      <w:r w:rsidR="00B95525" w:rsidRPr="00690CDE">
                        <w:rPr>
                          <w:rFonts w:ascii="Arial" w:hAnsi="Arial" w:cs="Arial"/>
                          <w:color w:val="E60000"/>
                          <w:sz w:val="40"/>
                        </w:rPr>
                        <w:t xml:space="preserve"> </w:t>
                      </w:r>
                      <w:r w:rsidR="00B95525" w:rsidRPr="00690CDE">
                        <w:rPr>
                          <w:rFonts w:ascii="Century Gothic" w:hAnsi="Century Gothic" w:cs="Arial"/>
                          <w:color w:val="E60000"/>
                          <w:sz w:val="40"/>
                        </w:rPr>
                        <w:t>(21 июня – 11 июля)</w:t>
                      </w:r>
                    </w:p>
                    <w:p w:rsidR="00B95525" w:rsidRPr="00690CDE" w:rsidRDefault="00594313" w:rsidP="00B95525">
                      <w:pPr>
                        <w:spacing w:before="240" w:line="360" w:lineRule="exact"/>
                        <w:jc w:val="center"/>
                        <w:rPr>
                          <w:rFonts w:ascii="Arial" w:hAnsi="Arial" w:cs="Arial"/>
                          <w:color w:val="E60000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60000"/>
                          <w:sz w:val="44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b/>
                          <w:color w:val="E60000"/>
                          <w:sz w:val="44"/>
                          <w:lang w:val="en-US"/>
                        </w:rPr>
                        <w:t>1</w:t>
                      </w:r>
                      <w:bookmarkStart w:id="1" w:name="_GoBack"/>
                      <w:bookmarkEnd w:id="1"/>
                      <w:r w:rsidR="00B95525">
                        <w:rPr>
                          <w:rFonts w:ascii="Century Gothic" w:hAnsi="Century Gothic"/>
                          <w:b/>
                          <w:color w:val="E60000"/>
                          <w:sz w:val="44"/>
                        </w:rPr>
                        <w:t xml:space="preserve"> 4</w:t>
                      </w:r>
                      <w:r w:rsidR="00B95525" w:rsidRPr="00690CDE">
                        <w:rPr>
                          <w:rFonts w:ascii="Century Gothic" w:hAnsi="Century Gothic"/>
                          <w:b/>
                          <w:color w:val="E60000"/>
                          <w:sz w:val="44"/>
                        </w:rPr>
                        <w:t xml:space="preserve">00 </w:t>
                      </w:r>
                      <w:r w:rsidR="00B95525">
                        <w:rPr>
                          <w:rFonts w:ascii="Arial" w:hAnsi="Arial" w:cs="Arial"/>
                          <w:b/>
                          <w:color w:val="E60000"/>
                          <w:sz w:val="44"/>
                        </w:rPr>
                        <w:t>руб.</w:t>
                      </w:r>
                      <w:r w:rsidR="00B95525" w:rsidRPr="00690CDE">
                        <w:rPr>
                          <w:rFonts w:ascii="Arial" w:hAnsi="Arial" w:cs="Arial"/>
                          <w:color w:val="E60000"/>
                          <w:sz w:val="44"/>
                        </w:rPr>
                        <w:t xml:space="preserve">  </w:t>
                      </w:r>
                      <w:r w:rsidR="00B95525" w:rsidRPr="00690CDE">
                        <w:rPr>
                          <w:rFonts w:ascii="Century Gothic" w:hAnsi="Century Gothic" w:cs="Arial"/>
                          <w:color w:val="E60000"/>
                          <w:sz w:val="40"/>
                        </w:rPr>
                        <w:t>- 3 смена</w:t>
                      </w:r>
                      <w:r w:rsidR="00B95525" w:rsidRPr="00690CDE">
                        <w:rPr>
                          <w:rFonts w:ascii="Arial" w:hAnsi="Arial" w:cs="Arial"/>
                          <w:color w:val="E60000"/>
                          <w:sz w:val="40"/>
                        </w:rPr>
                        <w:t xml:space="preserve"> </w:t>
                      </w:r>
                      <w:r w:rsidR="00B95525" w:rsidRPr="00690CDE">
                        <w:rPr>
                          <w:rFonts w:ascii="Century Gothic" w:hAnsi="Century Gothic" w:cs="Arial"/>
                          <w:color w:val="E60000"/>
                          <w:sz w:val="40"/>
                        </w:rPr>
                        <w:t>(13 июля – 30 июля)</w:t>
                      </w:r>
                    </w:p>
                    <w:p w:rsidR="00B95525" w:rsidRPr="00C22657" w:rsidRDefault="00B95525" w:rsidP="00B95525">
                      <w:pPr>
                        <w:spacing w:line="360" w:lineRule="exact"/>
                        <w:jc w:val="center"/>
                        <w:rPr>
                          <w:rFonts w:ascii="Century Gothic" w:hAnsi="Century Gothic" w:cs="Arial"/>
                          <w:color w:val="E60000"/>
                          <w:sz w:val="36"/>
                        </w:rPr>
                      </w:pPr>
                    </w:p>
                    <w:p w:rsidR="00B95525" w:rsidRPr="00C22657" w:rsidRDefault="00B95525" w:rsidP="00B95525">
                      <w:pPr>
                        <w:spacing w:line="460" w:lineRule="exact"/>
                        <w:jc w:val="center"/>
                        <w:rPr>
                          <w:rFonts w:ascii="Century Gothic" w:hAnsi="Century Gothic"/>
                          <w:b/>
                          <w:i/>
                          <w:color w:val="E60000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5525" w:rsidRPr="00FC4BF3" w:rsidRDefault="00B95525" w:rsidP="00B95525">
      <w:pPr>
        <w:tabs>
          <w:tab w:val="left" w:pos="6111"/>
        </w:tabs>
        <w:spacing w:line="360" w:lineRule="exact"/>
        <w:jc w:val="center"/>
        <w:rPr>
          <w:rFonts w:ascii="Century Gothic" w:eastAsia="MS Mincho" w:hAnsi="Century Gothic"/>
          <w:color w:val="E60000"/>
          <w:sz w:val="32"/>
          <w:szCs w:val="24"/>
        </w:rPr>
      </w:pPr>
    </w:p>
    <w:p w:rsidR="00B95525" w:rsidRDefault="00B95525" w:rsidP="00B95525">
      <w:pPr>
        <w:tabs>
          <w:tab w:val="left" w:pos="6111"/>
        </w:tabs>
        <w:spacing w:line="360" w:lineRule="exact"/>
        <w:jc w:val="center"/>
        <w:rPr>
          <w:rFonts w:ascii="Champagne &amp; Limousines" w:eastAsia="MS Mincho" w:hAnsi="Champagne &amp; Limousines"/>
          <w:b/>
          <w:i/>
          <w:color w:val="E60000"/>
          <w:sz w:val="36"/>
          <w:szCs w:val="24"/>
        </w:rPr>
      </w:pPr>
    </w:p>
    <w:p w:rsidR="00B95525" w:rsidRDefault="00B95525" w:rsidP="00B95525">
      <w:pPr>
        <w:tabs>
          <w:tab w:val="left" w:pos="6111"/>
        </w:tabs>
        <w:spacing w:line="360" w:lineRule="exact"/>
        <w:jc w:val="center"/>
        <w:rPr>
          <w:rFonts w:ascii="Champagne &amp; Limousines" w:eastAsia="MS Mincho" w:hAnsi="Champagne &amp; Limousines"/>
          <w:b/>
          <w:i/>
          <w:color w:val="E60000"/>
          <w:sz w:val="36"/>
          <w:szCs w:val="24"/>
        </w:rPr>
      </w:pPr>
    </w:p>
    <w:p w:rsidR="00B95525" w:rsidRDefault="00B95525" w:rsidP="00B95525">
      <w:pPr>
        <w:tabs>
          <w:tab w:val="left" w:pos="6111"/>
        </w:tabs>
        <w:spacing w:line="360" w:lineRule="exact"/>
        <w:rPr>
          <w:rFonts w:ascii="Century Gothic" w:eastAsia="MS Mincho" w:hAnsi="Century Gothic"/>
          <w:color w:val="E60000"/>
          <w:sz w:val="32"/>
          <w:szCs w:val="24"/>
        </w:rPr>
      </w:pPr>
    </w:p>
    <w:p w:rsidR="00B95525" w:rsidRDefault="00B95525" w:rsidP="00B95525">
      <w:pPr>
        <w:tabs>
          <w:tab w:val="left" w:pos="6111"/>
        </w:tabs>
        <w:spacing w:line="360" w:lineRule="exact"/>
        <w:jc w:val="center"/>
        <w:rPr>
          <w:rFonts w:ascii="Century Gothic" w:eastAsia="MS Mincho" w:hAnsi="Century Gothic"/>
          <w:color w:val="E60000"/>
          <w:sz w:val="32"/>
          <w:szCs w:val="24"/>
        </w:rPr>
      </w:pPr>
      <w:r w:rsidRPr="003E62DD">
        <w:rPr>
          <w:rFonts w:ascii="Century Gothic" w:eastAsia="MS Mincho" w:hAnsi="Century Gothic"/>
          <w:color w:val="E60000"/>
          <w:sz w:val="32"/>
          <w:szCs w:val="24"/>
        </w:rPr>
        <w:lastRenderedPageBreak/>
        <w:t xml:space="preserve">*Проезд до лагеря: Хабаровск (ж/д) – </w:t>
      </w:r>
      <w:proofErr w:type="spellStart"/>
      <w:r w:rsidRPr="003E62DD">
        <w:rPr>
          <w:rFonts w:ascii="Century Gothic" w:eastAsia="MS Mincho" w:hAnsi="Century Gothic"/>
          <w:color w:val="E60000"/>
          <w:sz w:val="32"/>
          <w:szCs w:val="24"/>
        </w:rPr>
        <w:t>ст</w:t>
      </w:r>
      <w:proofErr w:type="gramStart"/>
      <w:r w:rsidRPr="003E62DD">
        <w:rPr>
          <w:rFonts w:ascii="Century Gothic" w:eastAsia="MS Mincho" w:hAnsi="Century Gothic"/>
          <w:color w:val="E60000"/>
          <w:sz w:val="32"/>
          <w:szCs w:val="24"/>
        </w:rPr>
        <w:t>.Т</w:t>
      </w:r>
      <w:proofErr w:type="gramEnd"/>
      <w:r w:rsidRPr="003E62DD">
        <w:rPr>
          <w:rFonts w:ascii="Century Gothic" w:eastAsia="MS Mincho" w:hAnsi="Century Gothic"/>
          <w:color w:val="E60000"/>
          <w:sz w:val="32"/>
          <w:szCs w:val="24"/>
        </w:rPr>
        <w:t>ихоокеанская</w:t>
      </w:r>
      <w:proofErr w:type="spellEnd"/>
      <w:r w:rsidRPr="003E62DD">
        <w:rPr>
          <w:rFonts w:ascii="Century Gothic" w:eastAsia="MS Mincho" w:hAnsi="Century Gothic"/>
          <w:color w:val="E60000"/>
          <w:sz w:val="32"/>
          <w:szCs w:val="24"/>
        </w:rPr>
        <w:t xml:space="preserve"> – Хабаровск (встречает автобус). Стоимость проезда с сопровождением - 5 000 руб</w:t>
      </w:r>
      <w:r>
        <w:rPr>
          <w:rFonts w:ascii="Century Gothic" w:eastAsia="MS Mincho" w:hAnsi="Century Gothic"/>
          <w:color w:val="E60000"/>
          <w:sz w:val="32"/>
          <w:szCs w:val="24"/>
        </w:rPr>
        <w:t>. (цену уточнять у менеджера)</w:t>
      </w:r>
    </w:p>
    <w:p w:rsidR="00B95525" w:rsidRPr="00C22657" w:rsidRDefault="00B95525" w:rsidP="00B95525">
      <w:pPr>
        <w:tabs>
          <w:tab w:val="left" w:pos="6111"/>
        </w:tabs>
        <w:spacing w:line="360" w:lineRule="exact"/>
        <w:jc w:val="center"/>
        <w:rPr>
          <w:rFonts w:ascii="Century Gothic" w:eastAsia="MS Mincho" w:hAnsi="Century Gothic"/>
          <w:b/>
          <w:color w:val="E60000"/>
          <w:sz w:val="32"/>
          <w:szCs w:val="24"/>
        </w:rPr>
      </w:pPr>
      <w:r w:rsidRPr="00C22657">
        <w:rPr>
          <w:rFonts w:ascii="Century Gothic" w:eastAsia="MS Mincho" w:hAnsi="Century Gothic"/>
          <w:b/>
          <w:color w:val="E60000"/>
          <w:sz w:val="32"/>
          <w:szCs w:val="24"/>
        </w:rPr>
        <w:t>Продажа ж/д билетов за 90 дней до выезда</w:t>
      </w:r>
    </w:p>
    <w:p w:rsidR="00B95525" w:rsidRPr="003E62DD" w:rsidRDefault="00B95525" w:rsidP="00B95525">
      <w:pPr>
        <w:tabs>
          <w:tab w:val="left" w:pos="6111"/>
        </w:tabs>
        <w:spacing w:line="360" w:lineRule="exact"/>
        <w:jc w:val="center"/>
        <w:rPr>
          <w:rFonts w:ascii="Century Gothic" w:eastAsia="MS Mincho" w:hAnsi="Century Gothic"/>
          <w:color w:val="E60000"/>
          <w:sz w:val="36"/>
          <w:szCs w:val="24"/>
        </w:rPr>
      </w:pPr>
    </w:p>
    <w:p w:rsidR="00646874" w:rsidRPr="00F924FA" w:rsidRDefault="00646874" w:rsidP="00BA2A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A2A84" w:rsidRPr="00F924FA" w:rsidRDefault="00BA2A84">
      <w:pPr>
        <w:rPr>
          <w:rFonts w:ascii="Times New Roman" w:hAnsi="Times New Roman" w:cs="Times New Roman"/>
        </w:rPr>
      </w:pPr>
    </w:p>
    <w:sectPr w:rsidR="00BA2A84" w:rsidRPr="00F924FA" w:rsidSect="001C44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mpagne&amp;Limousine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hampagne &amp; Limousines">
    <w:altName w:val="Segoe UI"/>
    <w:charset w:val="CC"/>
    <w:family w:val="swiss"/>
    <w:pitch w:val="variable"/>
    <w:sig w:usb0="00000001" w:usb1="500760F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7CA"/>
    <w:multiLevelType w:val="multilevel"/>
    <w:tmpl w:val="BD98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5059D"/>
    <w:multiLevelType w:val="multilevel"/>
    <w:tmpl w:val="3024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D22FF"/>
    <w:multiLevelType w:val="multilevel"/>
    <w:tmpl w:val="87FA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324D2"/>
    <w:multiLevelType w:val="multilevel"/>
    <w:tmpl w:val="90D4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7134C"/>
    <w:multiLevelType w:val="multilevel"/>
    <w:tmpl w:val="E920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663B1"/>
    <w:multiLevelType w:val="multilevel"/>
    <w:tmpl w:val="9340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74A0B"/>
    <w:multiLevelType w:val="multilevel"/>
    <w:tmpl w:val="AA4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56793"/>
    <w:multiLevelType w:val="multilevel"/>
    <w:tmpl w:val="9370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18"/>
    <w:rsid w:val="001313B4"/>
    <w:rsid w:val="001C4421"/>
    <w:rsid w:val="00430E33"/>
    <w:rsid w:val="00471993"/>
    <w:rsid w:val="00594313"/>
    <w:rsid w:val="00646874"/>
    <w:rsid w:val="007865EB"/>
    <w:rsid w:val="007959B2"/>
    <w:rsid w:val="007A6444"/>
    <w:rsid w:val="007B0866"/>
    <w:rsid w:val="007B4D9E"/>
    <w:rsid w:val="007C6518"/>
    <w:rsid w:val="007D67CB"/>
    <w:rsid w:val="00882574"/>
    <w:rsid w:val="00A53F73"/>
    <w:rsid w:val="00AA3508"/>
    <w:rsid w:val="00B87AE6"/>
    <w:rsid w:val="00B95525"/>
    <w:rsid w:val="00BA2A84"/>
    <w:rsid w:val="00CE7779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3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A35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0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A3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3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508"/>
    <w:rPr>
      <w:color w:val="0000FF"/>
      <w:u w:val="single"/>
    </w:rPr>
  </w:style>
  <w:style w:type="character" w:styleId="a7">
    <w:name w:val="Emphasis"/>
    <w:basedOn w:val="a0"/>
    <w:uiPriority w:val="20"/>
    <w:qFormat/>
    <w:rsid w:val="00AA3508"/>
    <w:rPr>
      <w:i/>
      <w:iCs/>
    </w:rPr>
  </w:style>
  <w:style w:type="character" w:styleId="a8">
    <w:name w:val="Strong"/>
    <w:basedOn w:val="a0"/>
    <w:uiPriority w:val="22"/>
    <w:qFormat/>
    <w:rsid w:val="00AA3508"/>
    <w:rPr>
      <w:b/>
      <w:bCs/>
    </w:rPr>
  </w:style>
  <w:style w:type="table" w:styleId="a9">
    <w:name w:val="Table Grid"/>
    <w:basedOn w:val="a1"/>
    <w:uiPriority w:val="59"/>
    <w:rsid w:val="0043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3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A35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0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A3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3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508"/>
    <w:rPr>
      <w:color w:val="0000FF"/>
      <w:u w:val="single"/>
    </w:rPr>
  </w:style>
  <w:style w:type="character" w:styleId="a7">
    <w:name w:val="Emphasis"/>
    <w:basedOn w:val="a0"/>
    <w:uiPriority w:val="20"/>
    <w:qFormat/>
    <w:rsid w:val="00AA3508"/>
    <w:rPr>
      <w:i/>
      <w:iCs/>
    </w:rPr>
  </w:style>
  <w:style w:type="character" w:styleId="a8">
    <w:name w:val="Strong"/>
    <w:basedOn w:val="a0"/>
    <w:uiPriority w:val="22"/>
    <w:qFormat/>
    <w:rsid w:val="00AA3508"/>
    <w:rPr>
      <w:b/>
      <w:bCs/>
    </w:rPr>
  </w:style>
  <w:style w:type="table" w:styleId="a9">
    <w:name w:val="Table Grid"/>
    <w:basedOn w:val="a1"/>
    <w:uiPriority w:val="59"/>
    <w:rsid w:val="0043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14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495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Акфа тур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Наталья Маслова</cp:lastModifiedBy>
  <cp:revision>6</cp:revision>
  <dcterms:created xsi:type="dcterms:W3CDTF">2019-04-17T03:18:00Z</dcterms:created>
  <dcterms:modified xsi:type="dcterms:W3CDTF">2019-05-27T07:21:00Z</dcterms:modified>
</cp:coreProperties>
</file>