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4" w:rsidRPr="00AE6A9F" w:rsidRDefault="005F0114" w:rsidP="005F0114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E6A9F"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Любование сакурой</w:t>
      </w:r>
      <w:r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:rsidR="005F0114" w:rsidRPr="00A00B36" w:rsidRDefault="00A00B36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8 дней/7 ночей </w:t>
      </w:r>
    </w:p>
    <w:p w:rsidR="005F0114" w:rsidRPr="000D376C" w:rsidRDefault="005F0114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376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Даты заезда: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3A2A4F" w:rsidRDefault="003A2A4F" w:rsidP="003A2A4F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24- 31 марта </w:t>
      </w:r>
    </w:p>
    <w:p w:rsidR="003A2A4F" w:rsidRDefault="003A2A4F" w:rsidP="003A2A4F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31 марта-7 апреля </w:t>
      </w:r>
    </w:p>
    <w:p w:rsidR="003A2A4F" w:rsidRDefault="00A62080" w:rsidP="003A2A4F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7-14 апреля</w:t>
      </w:r>
      <w:r w:rsidR="003A2A4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7D4548" w:rsidRDefault="007D4548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91074" w:rsidRDefault="00691074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91074" w:rsidRPr="004641DC" w:rsidRDefault="00691074" w:rsidP="0069107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691074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СТОИМОСТЬ УКАЗАНА НА 1 ЧЕЛОВЕКА В </w:t>
      </w:r>
      <w:r w:rsidR="00A00B36">
        <w:rPr>
          <w:rFonts w:ascii="Times New Roman" w:hAnsi="Times New Roman" w:cs="Times New Roman"/>
          <w:b/>
          <w:bCs/>
          <w:sz w:val="18"/>
          <w:szCs w:val="18"/>
          <w:lang w:val="ru-RU"/>
        </w:rPr>
        <w:t>РУБЛЯХ</w:t>
      </w:r>
    </w:p>
    <w:tbl>
      <w:tblPr>
        <w:tblW w:w="1110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1155"/>
        <w:gridCol w:w="1984"/>
        <w:gridCol w:w="2270"/>
        <w:gridCol w:w="1632"/>
        <w:gridCol w:w="1535"/>
      </w:tblGrid>
      <w:tr w:rsidR="00691074" w:rsidRPr="0067675D" w:rsidTr="007D04BA">
        <w:trPr>
          <w:trHeight w:val="499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4" w:rsidRPr="00D429DF" w:rsidRDefault="00691074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74" w:rsidRPr="00D429DF" w:rsidRDefault="00691074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74" w:rsidRDefault="00691074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½</w:t>
            </w:r>
            <w:r>
              <w:rPr>
                <w:rFonts w:ascii="Times New Roman" w:hAnsi="Times New Roman" w:cs="Times New Roman"/>
                <w:b/>
              </w:rPr>
              <w:t>TWN/DBL</w:t>
            </w:r>
          </w:p>
          <w:p w:rsidR="00691074" w:rsidRPr="009C3A32" w:rsidRDefault="00691074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ADL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74" w:rsidRDefault="00691074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½ TWN</w:t>
            </w:r>
            <w:r>
              <w:rPr>
                <w:rFonts w:ascii="Times New Roman" w:hAnsi="Times New Roman" w:cs="Times New Roman"/>
                <w:b/>
              </w:rPr>
              <w:t>/DBL</w:t>
            </w:r>
          </w:p>
          <w:p w:rsidR="00691074" w:rsidRPr="0067675D" w:rsidRDefault="00691074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CHD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74" w:rsidRPr="0067675D" w:rsidRDefault="00691074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</w:rPr>
              <w:t>SGL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74" w:rsidRDefault="00691074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</w:rPr>
              <w:t>CHD</w:t>
            </w:r>
          </w:p>
          <w:p w:rsidR="00691074" w:rsidRPr="0067675D" w:rsidRDefault="00691074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NO</w:t>
            </w:r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BED</w:t>
            </w:r>
          </w:p>
        </w:tc>
      </w:tr>
      <w:tr w:rsidR="003A2A4F" w:rsidRPr="00A00B36" w:rsidTr="007D04BA">
        <w:trPr>
          <w:trHeight w:val="17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F" w:rsidRDefault="003A2A4F" w:rsidP="003A2A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67675D">
              <w:rPr>
                <w:rFonts w:ascii="Times New Roman" w:hAnsi="Times New Roman" w:cs="Times New Roman"/>
                <w:b/>
                <w:lang w:val="ru-RU"/>
              </w:rPr>
              <w:t>Toyoko</w:t>
            </w:r>
            <w:proofErr w:type="spellEnd"/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7675D">
              <w:rPr>
                <w:rFonts w:ascii="Times New Roman" w:hAnsi="Times New Roman" w:cs="Times New Roman"/>
                <w:b/>
                <w:lang w:val="ru-RU"/>
              </w:rPr>
              <w:t>Inn</w:t>
            </w:r>
            <w:proofErr w:type="spellEnd"/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Hotel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4F" w:rsidRPr="0067675D" w:rsidRDefault="003A2A4F" w:rsidP="003A2A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 </w:t>
            </w:r>
            <w:r w:rsidRPr="0067675D">
              <w:rPr>
                <w:rFonts w:ascii="Times New Roman" w:hAnsi="Times New Roman" w:cs="Times New Roman"/>
                <w:b/>
                <w:lang w:val="ru-RU"/>
              </w:rPr>
              <w:t>чел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75 600 руб.</w:t>
            </w:r>
            <w:r w:rsidR="003A2A4F" w:rsidRPr="00A00B3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71 600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105 400 руб.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38 150 руб. </w:t>
            </w:r>
          </w:p>
        </w:tc>
      </w:tr>
      <w:tr w:rsidR="003A2A4F" w:rsidRPr="00A00B36" w:rsidTr="007D04BA">
        <w:trPr>
          <w:trHeight w:val="175"/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4F" w:rsidRPr="00A00B36" w:rsidRDefault="003A2A4F" w:rsidP="003A2A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Hotel</w:t>
            </w:r>
            <w:r w:rsidRPr="00A00B36">
              <w:rPr>
                <w:rFonts w:ascii="Times New Roman" w:hAnsi="Times New Roman" w:cs="Times New Roman"/>
                <w:b/>
                <w:lang w:val="ru-RU"/>
              </w:rPr>
              <w:t xml:space="preserve"> 3*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A4F" w:rsidRDefault="003A2A4F" w:rsidP="003A2A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95 700 руб.</w:t>
            </w:r>
            <w:r w:rsidR="003A2A4F" w:rsidRPr="00A00B3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89 700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3A2A4F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120 500 руб.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A4F" w:rsidRPr="00A00B36" w:rsidRDefault="00A00B36" w:rsidP="00A00B36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38 150 руб.</w:t>
            </w:r>
          </w:p>
        </w:tc>
      </w:tr>
    </w:tbl>
    <w:p w:rsidR="00691074" w:rsidRPr="003C6A4D" w:rsidRDefault="00691074" w:rsidP="0069107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4"/>
          <w:lang w:val="ru-RU"/>
        </w:rPr>
      </w:pPr>
    </w:p>
    <w:p w:rsidR="002B55F5" w:rsidRPr="00496168" w:rsidRDefault="002B55F5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A00B36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5F0114" w:rsidRPr="00A00B36" w:rsidTr="00F30E1D">
        <w:trPr>
          <w:trHeight w:val="1348"/>
        </w:trPr>
        <w:tc>
          <w:tcPr>
            <w:tcW w:w="1696" w:type="dxa"/>
            <w:shd w:val="clear" w:color="auto" w:fill="auto"/>
          </w:tcPr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1-й день</w:t>
            </w:r>
          </w:p>
          <w:p w:rsidR="005F0114" w:rsidRPr="004A0067" w:rsidRDefault="005F0114" w:rsidP="00F30E1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993" w:type="dxa"/>
            <w:shd w:val="clear" w:color="auto" w:fill="auto"/>
          </w:tcPr>
          <w:p w:rsidR="005F0114" w:rsidRPr="00643CE5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F30E1D" w:rsidRPr="00704472" w:rsidRDefault="00F30E1D" w:rsidP="00F30E1D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>Прибытие в аэропорт Токио</w:t>
            </w:r>
          </w:p>
          <w:p w:rsidR="00F30E1D" w:rsidRPr="00704472" w:rsidRDefault="00F30E1D" w:rsidP="00F30E1D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Встреча с водителем автобуса. 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Переезд 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до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 отел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я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 (расходы на дорогу включены в стоимость программы)</w:t>
            </w:r>
          </w:p>
          <w:p w:rsidR="005F0114" w:rsidRPr="000135EB" w:rsidRDefault="00F30E1D" w:rsidP="00F30E1D">
            <w:pPr>
              <w:rPr>
                <w:rFonts w:ascii="Times New Roman" w:hAnsi="Times New Roman"/>
                <w:lang w:val="ru-RU"/>
              </w:rPr>
            </w:pP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Самостоятельное размещение в отеле </w:t>
            </w:r>
            <w:r w:rsidR="003A2A4F">
              <w:rPr>
                <w:rFonts w:ascii="Times New Roman" w:hAnsi="Times New Roman" w:cs="Times New Roman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 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>(возможно с 16:00)</w:t>
            </w:r>
          </w:p>
        </w:tc>
      </w:tr>
      <w:tr w:rsidR="00F30E1D" w:rsidRPr="005F0114" w:rsidTr="00650D2A">
        <w:trPr>
          <w:trHeight w:val="3238"/>
        </w:trPr>
        <w:tc>
          <w:tcPr>
            <w:tcW w:w="1696" w:type="dxa"/>
            <w:shd w:val="clear" w:color="auto" w:fill="auto"/>
          </w:tcPr>
          <w:p w:rsidR="00F30E1D" w:rsidRDefault="00F30E1D" w:rsidP="00F30E1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Pr="004A0067" w:rsidRDefault="00F30E1D" w:rsidP="00F30E1D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F30E1D" w:rsidRPr="0066168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10</w:t>
            </w:r>
            <w:r w:rsidRPr="00B00ACD"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:00</w:t>
            </w: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Pr="00B00AC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szCs w:val="21"/>
                <w:lang w:val="ru-RU"/>
              </w:rPr>
            </w:pPr>
            <w:r w:rsidRPr="00B00ACD"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1</w:t>
            </w:r>
            <w:r>
              <w:rPr>
                <w:rFonts w:ascii="Times New Roman" w:eastAsia="Yu Mincho" w:hAnsi="Times New Roman" w:cs="Times New Roman"/>
                <w:bCs/>
                <w:szCs w:val="21"/>
                <w:lang w:val="ru-RU"/>
              </w:rPr>
              <w:t>8</w:t>
            </w:r>
            <w:r w:rsidRPr="00B00ACD"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:00</w:t>
            </w:r>
          </w:p>
        </w:tc>
        <w:tc>
          <w:tcPr>
            <w:tcW w:w="8343" w:type="dxa"/>
            <w:shd w:val="clear" w:color="auto" w:fill="auto"/>
          </w:tcPr>
          <w:p w:rsidR="00F30E1D" w:rsidRPr="006B1E6F" w:rsidRDefault="00F30E1D" w:rsidP="00F30E1D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Завтрак </w:t>
            </w:r>
          </w:p>
          <w:p w:rsidR="00F30E1D" w:rsidRPr="006B1E6F" w:rsidRDefault="00F30E1D" w:rsidP="00F30E1D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Встреча с русскоговорящим гидом в холле гостиницы. </w:t>
            </w:r>
          </w:p>
          <w:p w:rsidR="00F30E1D" w:rsidRPr="006B1E6F" w:rsidRDefault="00F30E1D" w:rsidP="00F30E1D">
            <w:pPr>
              <w:rPr>
                <w:rFonts w:ascii="Times New Roman" w:eastAsia="Yu Mincho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>Обзорная экскурсия по г. Токио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на заказном транспорте </w:t>
            </w:r>
          </w:p>
          <w:p w:rsidR="00F30E1D" w:rsidRPr="006B1E6F" w:rsidRDefault="00F30E1D" w:rsidP="00F30E1D">
            <w:pPr>
              <w:rPr>
                <w:rFonts w:ascii="Times New Roman" w:eastAsia="Yu Mincho" w:hAnsi="Times New Roman" w:cs="Times New Roman"/>
                <w:szCs w:val="21"/>
                <w:u w:val="single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u w:val="single"/>
                <w:lang w:val="ru-RU"/>
              </w:rPr>
              <w:t xml:space="preserve">В экскурсию </w:t>
            </w:r>
            <w:proofErr w:type="gramStart"/>
            <w:r w:rsidRPr="006B1E6F">
              <w:rPr>
                <w:rFonts w:ascii="Times New Roman" w:eastAsia="Batang" w:hAnsi="Times New Roman" w:cs="Times New Roman"/>
                <w:szCs w:val="21"/>
                <w:u w:val="single"/>
                <w:lang w:val="ru-RU"/>
              </w:rPr>
              <w:t>включены</w:t>
            </w:r>
            <w:proofErr w:type="gramEnd"/>
            <w:r w:rsidRPr="006B1E6F">
              <w:rPr>
                <w:rFonts w:ascii="Times New Roman" w:eastAsia="Batang" w:hAnsi="Times New Roman" w:cs="Times New Roman"/>
                <w:szCs w:val="21"/>
                <w:u w:val="single"/>
                <w:lang w:val="ru-RU"/>
              </w:rPr>
              <w:t>:</w:t>
            </w:r>
          </w:p>
          <w:p w:rsidR="00F30E1D" w:rsidRPr="006B1E6F" w:rsidRDefault="00F30E1D" w:rsidP="00F30E1D">
            <w:pPr>
              <w:ind w:left="120" w:hangingChars="50" w:hanging="120"/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</w:pPr>
            <w:r w:rsidRPr="006B1E6F">
              <w:rPr>
                <w:rFonts w:ascii="Times New Roman" w:eastAsia="Yu Mincho" w:hAnsi="Times New Roman" w:cs="Times New Roman"/>
                <w:szCs w:val="21"/>
                <w:lang w:val="ru-RU"/>
              </w:rPr>
              <w:t xml:space="preserve">- </w:t>
            </w:r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 xml:space="preserve">Прогулка по парку </w:t>
            </w:r>
            <w:proofErr w:type="spellStart"/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>Уэно</w:t>
            </w:r>
            <w:proofErr w:type="spellEnd"/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 xml:space="preserve"> </w:t>
            </w:r>
          </w:p>
          <w:p w:rsidR="00F30E1D" w:rsidRPr="006B1E6F" w:rsidRDefault="00F30E1D" w:rsidP="00F30E1D">
            <w:pPr>
              <w:ind w:left="120" w:hangingChars="50" w:hanging="120"/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 xml:space="preserve"> (***в зависимости от состояния цветения сакуры может быть </w:t>
            </w:r>
            <w:proofErr w:type="gramStart"/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заменён</w:t>
            </w:r>
            <w:proofErr w:type="gramEnd"/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 xml:space="preserve"> другим садом или парком)</w:t>
            </w:r>
          </w:p>
          <w:p w:rsidR="00F30E1D" w:rsidRPr="006B1E6F" w:rsidRDefault="00F30E1D" w:rsidP="00F30E1D">
            <w:pPr>
              <w:ind w:left="120" w:hangingChars="50" w:hanging="120"/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Yu Mincho" w:hAnsi="Times New Roman" w:cs="Times New Roman"/>
                <w:szCs w:val="21"/>
                <w:lang w:val="ru-RU"/>
              </w:rPr>
              <w:t>-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</w:t>
            </w:r>
            <w:proofErr w:type="spellStart"/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>Асакуса</w:t>
            </w:r>
            <w:proofErr w:type="spellEnd"/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и </w:t>
            </w:r>
            <w:proofErr w:type="spellStart"/>
            <w:r w:rsidRPr="006B1E6F">
              <w:rPr>
                <w:rFonts w:ascii="Times New Roman" w:eastAsia="Batang" w:hAnsi="Times New Roman" w:cs="Times New Roman"/>
                <w:b/>
                <w:bCs/>
                <w:szCs w:val="21"/>
                <w:lang w:val="ru-RU"/>
              </w:rPr>
              <w:t>Сэнсодзи</w:t>
            </w:r>
            <w:proofErr w:type="spellEnd"/>
            <w:r w:rsidRPr="006B1E6F">
              <w:rPr>
                <w:rFonts w:ascii="Times New Roman" w:eastAsia="Batang" w:hAnsi="Times New Roman" w:cs="Times New Roman"/>
                <w:b/>
                <w:bCs/>
                <w:szCs w:val="21"/>
                <w:lang w:val="ru-RU"/>
              </w:rPr>
              <w:t xml:space="preserve"> 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- храм трех божеств, сувенирная улочка </w:t>
            </w:r>
            <w:proofErr w:type="spellStart"/>
            <w:r w:rsidRPr="006B1E6F">
              <w:rPr>
                <w:rFonts w:ascii="Times New Roman" w:eastAsia="Batang" w:hAnsi="Times New Roman" w:cs="Times New Roman"/>
                <w:b/>
                <w:bCs/>
                <w:szCs w:val="21"/>
                <w:lang w:val="ru-RU"/>
              </w:rPr>
              <w:t>Накамисэ</w:t>
            </w:r>
            <w:proofErr w:type="spellEnd"/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</w:t>
            </w:r>
          </w:p>
          <w:p w:rsidR="00F30E1D" w:rsidRPr="006B1E6F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B1E6F">
              <w:rPr>
                <w:rFonts w:ascii="Times New Roman" w:hAnsi="Times New Roman"/>
                <w:sz w:val="21"/>
                <w:szCs w:val="21"/>
              </w:rPr>
              <w:t>Фешенебельный район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Гинза</w:t>
            </w:r>
            <w:proofErr w:type="spellEnd"/>
            <w:r w:rsidRPr="006B1E6F">
              <w:rPr>
                <w:rFonts w:ascii="Times New Roman" w:hAnsi="Times New Roman"/>
                <w:sz w:val="21"/>
                <w:szCs w:val="21"/>
              </w:rPr>
              <w:t xml:space="preserve"> с его бутиками и интересной архитектурой</w:t>
            </w:r>
          </w:p>
          <w:p w:rsidR="00F30E1D" w:rsidRPr="006B1E6F" w:rsidRDefault="00F30E1D" w:rsidP="00F30E1D">
            <w:pPr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 время экскурсии предусмотрен обед (включен в стоимость)</w:t>
            </w:r>
          </w:p>
          <w:p w:rsidR="00F30E1D" w:rsidRPr="00F515E3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Возвращение в отель</w:t>
            </w:r>
          </w:p>
        </w:tc>
      </w:tr>
      <w:tr w:rsidR="00F30E1D" w:rsidRPr="00BA1A1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F30E1D" w:rsidRPr="004A0067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Pr="004A0067" w:rsidRDefault="00F30E1D" w:rsidP="00F30E1D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F30E1D" w:rsidRPr="004A0067" w:rsidRDefault="00F30E1D" w:rsidP="00F30E1D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F30E1D" w:rsidRPr="004A0067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09:00</w:t>
            </w: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18:00</w:t>
            </w:r>
          </w:p>
          <w:p w:rsidR="00F30E1D" w:rsidRPr="008242C1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F30E1D" w:rsidRPr="006B1E6F" w:rsidRDefault="00F30E1D" w:rsidP="00F30E1D">
            <w:pPr>
              <w:rPr>
                <w:rFonts w:ascii="Times New Roman" w:hAnsi="Times New Roman" w:cs="Times New Roman"/>
                <w:noProof/>
                <w:color w:val="333333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Завтрак в отеле</w:t>
            </w:r>
            <w:r w:rsidRPr="006B1E6F">
              <w:rPr>
                <w:rFonts w:ascii="Times New Roman" w:hAnsi="Times New Roman" w:cs="Times New Roman"/>
                <w:noProof/>
                <w:color w:val="333333"/>
                <w:szCs w:val="21"/>
                <w:lang w:val="ru-RU"/>
              </w:rPr>
              <w:t xml:space="preserve"> </w:t>
            </w:r>
          </w:p>
          <w:p w:rsidR="00F30E1D" w:rsidRPr="006B1E6F" w:rsidRDefault="00F30E1D" w:rsidP="00F30E1D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Самостоятельная выписка из отеля</w:t>
            </w:r>
          </w:p>
          <w:p w:rsidR="00F30E1D" w:rsidRPr="00B00ACD" w:rsidRDefault="00F30E1D" w:rsidP="00F30E1D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B00ACD">
              <w:rPr>
                <w:rFonts w:ascii="Times New Roman" w:eastAsia="Batang" w:hAnsi="Times New Roman" w:cs="Times New Roman"/>
                <w:lang w:val="ru-RU"/>
              </w:rPr>
              <w:t xml:space="preserve">Встреча с 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русскоговорящим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 xml:space="preserve">гидом в холле </w:t>
            </w:r>
            <w:r>
              <w:rPr>
                <w:rFonts w:ascii="Times New Roman" w:eastAsia="Batang" w:hAnsi="Times New Roman" w:cs="Times New Roman"/>
                <w:lang w:val="ru-RU"/>
              </w:rPr>
              <w:t>гостиницы</w:t>
            </w:r>
          </w:p>
          <w:p w:rsidR="00F30E1D" w:rsidRPr="006B1E6F" w:rsidRDefault="00F30E1D" w:rsidP="00F30E1D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b/>
                <w:szCs w:val="21"/>
                <w:lang w:val="ru-RU"/>
              </w:rPr>
              <w:t xml:space="preserve">Экскурсия в </w:t>
            </w:r>
            <w:proofErr w:type="spellStart"/>
            <w:r w:rsidRPr="006B1E6F">
              <w:rPr>
                <w:rFonts w:ascii="Times New Roman" w:hAnsi="Times New Roman" w:cs="Times New Roman"/>
                <w:b/>
                <w:szCs w:val="21"/>
                <w:lang w:val="ru-RU"/>
              </w:rPr>
              <w:t>Кавагучико</w:t>
            </w:r>
            <w:proofErr w:type="spellEnd"/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 xml:space="preserve"> на заказном транспорте </w:t>
            </w:r>
          </w:p>
          <w:p w:rsidR="00F30E1D" w:rsidRPr="006B1E6F" w:rsidRDefault="00F30E1D" w:rsidP="00F30E1D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 xml:space="preserve">В </w:t>
            </w:r>
            <w:proofErr w:type="spellStart"/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>экскурсию</w:t>
            </w:r>
            <w:proofErr w:type="spellEnd"/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proofErr w:type="spellStart"/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>включен</w:t>
            </w:r>
            <w:proofErr w:type="spellEnd"/>
            <w:r w:rsidRPr="006B1E6F">
              <w:rPr>
                <w:rFonts w:ascii="Times New Roman" w:hAnsi="Times New Roman" w:cs="Times New Roman"/>
                <w:szCs w:val="21"/>
                <w:u w:val="single"/>
                <w:lang w:val="ru-RU"/>
              </w:rPr>
              <w:t>ы</w:t>
            </w:r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>:</w:t>
            </w:r>
          </w:p>
          <w:p w:rsidR="00F30E1D" w:rsidRPr="006B1E6F" w:rsidRDefault="00F30E1D" w:rsidP="00F30E1D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643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 xml:space="preserve">Посещение деревушки </w:t>
            </w:r>
            <w:proofErr w:type="spellStart"/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Ияси</w:t>
            </w:r>
            <w:proofErr w:type="spellEnd"/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-но-</w:t>
            </w:r>
            <w:proofErr w:type="spellStart"/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сато</w:t>
            </w:r>
            <w:proofErr w:type="spellEnd"/>
          </w:p>
          <w:p w:rsidR="00F30E1D" w:rsidRPr="006B1E6F" w:rsidRDefault="00F30E1D" w:rsidP="00F30E1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>Канатная дорога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Кати-Кати</w:t>
            </w:r>
          </w:p>
          <w:p w:rsidR="00F30E1D" w:rsidRPr="006B1E6F" w:rsidRDefault="00F30E1D" w:rsidP="00F30E1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 xml:space="preserve">Кораблик по озеру </w:t>
            </w:r>
            <w:proofErr w:type="spellStart"/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Кавагучико</w:t>
            </w:r>
            <w:proofErr w:type="spellEnd"/>
          </w:p>
          <w:p w:rsidR="00F30E1D" w:rsidRPr="006B1E6F" w:rsidRDefault="00F30E1D" w:rsidP="00F30E1D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 xml:space="preserve">Посещение </w:t>
            </w:r>
            <w:proofErr w:type="spellStart"/>
            <w:r w:rsidRPr="006B1E6F">
              <w:rPr>
                <w:rFonts w:ascii="Times New Roman" w:hAnsi="Times New Roman"/>
                <w:sz w:val="21"/>
                <w:szCs w:val="21"/>
              </w:rPr>
              <w:t>винария</w:t>
            </w:r>
            <w:proofErr w:type="spellEnd"/>
          </w:p>
          <w:p w:rsidR="00F30E1D" w:rsidRPr="006B1E6F" w:rsidRDefault="00F30E1D" w:rsidP="00F30E1D">
            <w:pPr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 время экскурсии предусмотрен обед (включен в стоимость)</w:t>
            </w:r>
          </w:p>
          <w:p w:rsidR="00F30E1D" w:rsidRPr="006B1E6F" w:rsidRDefault="00F30E1D" w:rsidP="00F30E1D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Прибытие в отель с горячими источниками, размещение в отеле</w:t>
            </w:r>
          </w:p>
          <w:p w:rsidR="00F30E1D" w:rsidRPr="008242C1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Ужин. Свободное время</w:t>
            </w:r>
          </w:p>
        </w:tc>
      </w:tr>
      <w:tr w:rsidR="00F30E1D" w:rsidRPr="00A00B36" w:rsidTr="009F7CE0">
        <w:trPr>
          <w:trHeight w:val="1202"/>
        </w:trPr>
        <w:tc>
          <w:tcPr>
            <w:tcW w:w="1696" w:type="dxa"/>
            <w:shd w:val="clear" w:color="auto" w:fill="auto"/>
          </w:tcPr>
          <w:p w:rsidR="00F30E1D" w:rsidRPr="004A0067" w:rsidRDefault="00F30E1D" w:rsidP="00F30E1D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Pr="004A0067" w:rsidRDefault="00F30E1D" w:rsidP="00F30E1D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F30E1D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F30E1D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Pr="004A0067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Pr="00114300" w:rsidRDefault="00F30E1D" w:rsidP="00F30E1D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Pr="0067675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0</w:t>
            </w:r>
            <w:r w:rsidRPr="00E461D4">
              <w:rPr>
                <w:rFonts w:ascii="Times New Roman" w:eastAsia="Yu Mincho" w:hAnsi="Times New Roman" w:cs="Times New Roman"/>
                <w:bCs/>
                <w:lang w:val="ru-RU"/>
              </w:rPr>
              <w:t>9</w:t>
            </w: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:00</w:t>
            </w:r>
          </w:p>
          <w:p w:rsidR="00F30E1D" w:rsidRPr="0067675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</w:p>
          <w:p w:rsidR="00F30E1D" w:rsidRPr="0067675D" w:rsidRDefault="00F30E1D" w:rsidP="00F30E1D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eastAsia="Yu Mincho" w:hAnsi="Times New Roman" w:cs="Times New Roman" w:hint="eastAsia"/>
                <w:bCs/>
                <w:lang w:val="ru-RU"/>
              </w:rPr>
              <w:t>19</w:t>
            </w:r>
            <w:r w:rsidRPr="00E461D4">
              <w:rPr>
                <w:rFonts w:ascii="Times New Roman" w:eastAsia="Yu Mincho" w:hAnsi="Times New Roman" w:cs="Times New Roman" w:hint="eastAsia"/>
                <w:bCs/>
                <w:lang w:val="ru-RU"/>
              </w:rPr>
              <w:t>:00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F30E1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4B6113">
              <w:rPr>
                <w:rFonts w:ascii="Times New Roman" w:hAnsi="Times New Roman" w:cs="Times New Roman"/>
                <w:lang w:val="ru-RU"/>
              </w:rPr>
              <w:t xml:space="preserve">Завтрак </w:t>
            </w:r>
          </w:p>
          <w:p w:rsidR="00F30E1D" w:rsidRPr="00114300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114300">
              <w:rPr>
                <w:rFonts w:ascii="Times New Roman" w:hAnsi="Times New Roman" w:cs="Times New Roman"/>
                <w:lang w:val="ru-RU"/>
              </w:rPr>
              <w:t>Самостоятельная выписка из отеля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67675D">
              <w:rPr>
                <w:rFonts w:ascii="Times New Roman" w:hAnsi="Times New Roman" w:cs="Times New Roman"/>
                <w:lang w:val="ru-RU"/>
              </w:rPr>
              <w:t xml:space="preserve">Встреча с русскоговорящим гидом в </w:t>
            </w:r>
            <w:r>
              <w:rPr>
                <w:rFonts w:ascii="Times New Roman" w:hAnsi="Times New Roman" w:cs="Times New Roman"/>
                <w:lang w:val="ru-RU"/>
              </w:rPr>
              <w:t>холле гостиницы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6B1E6F">
              <w:rPr>
                <w:rFonts w:ascii="Times New Roman" w:hAnsi="Times New Roman" w:cs="Times New Roman"/>
                <w:b/>
                <w:lang w:val="ru-RU"/>
              </w:rPr>
              <w:t xml:space="preserve">Экскурсия в города </w:t>
            </w:r>
            <w:proofErr w:type="spellStart"/>
            <w:r w:rsidRPr="006B1E6F">
              <w:rPr>
                <w:rFonts w:ascii="Times New Roman" w:hAnsi="Times New Roman" w:cs="Times New Roman"/>
                <w:b/>
                <w:lang w:val="ru-RU"/>
              </w:rPr>
              <w:t>Камакура</w:t>
            </w:r>
            <w:proofErr w:type="spellEnd"/>
            <w:r w:rsidRPr="006B1E6F">
              <w:rPr>
                <w:rFonts w:ascii="Times New Roman" w:hAnsi="Times New Roman" w:cs="Times New Roman"/>
                <w:b/>
                <w:lang w:val="ru-RU"/>
              </w:rPr>
              <w:t xml:space="preserve"> и Йокогама</w:t>
            </w:r>
            <w:r w:rsidRPr="00B95293">
              <w:rPr>
                <w:rFonts w:ascii="Times New Roman" w:hAnsi="Times New Roman" w:cs="Times New Roman"/>
                <w:lang w:val="ru-RU"/>
              </w:rPr>
              <w:t xml:space="preserve"> на заказном транспорте</w:t>
            </w:r>
            <w:r>
              <w:rPr>
                <w:rFonts w:ascii="Times New Roman" w:hAnsi="Times New Roman" w:cs="Times New Roman" w:hint="eastAsia"/>
                <w:lang w:val="ru-RU"/>
              </w:rPr>
              <w:t xml:space="preserve"> </w:t>
            </w:r>
          </w:p>
          <w:p w:rsidR="00F30E1D" w:rsidRPr="00762FFF" w:rsidRDefault="00F30E1D" w:rsidP="00F30E1D">
            <w:pPr>
              <w:rPr>
                <w:rFonts w:ascii="Times New Roman" w:eastAsia="Batang" w:hAnsi="Times New Roman" w:cs="Times New Roman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u w:val="single"/>
                <w:lang w:val="ru-RU"/>
              </w:rPr>
              <w:t xml:space="preserve">В экскурсию </w:t>
            </w:r>
            <w:proofErr w:type="gramStart"/>
            <w:r>
              <w:rPr>
                <w:rFonts w:ascii="Times New Roman" w:eastAsia="Batang" w:hAnsi="Times New Roman" w:cs="Times New Roman"/>
                <w:u w:val="single"/>
                <w:lang w:val="ru-RU"/>
              </w:rPr>
              <w:t>включены</w:t>
            </w:r>
            <w:proofErr w:type="gramEnd"/>
            <w:r w:rsidRPr="00762FFF">
              <w:rPr>
                <w:rFonts w:ascii="Times New Roman" w:eastAsia="Batang" w:hAnsi="Times New Roman" w:cs="Times New Roman"/>
                <w:u w:val="single"/>
                <w:lang w:val="ru-RU"/>
              </w:rPr>
              <w:t>:</w:t>
            </w:r>
          </w:p>
          <w:p w:rsidR="00F30E1D" w:rsidRPr="0067675D" w:rsidRDefault="00F30E1D" w:rsidP="00F30E1D">
            <w:pPr>
              <w:rPr>
                <w:rFonts w:ascii="Times New Roman" w:eastAsia="Batang" w:hAnsi="Times New Roman" w:cs="Times New Roman"/>
                <w:b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- Посещение исторического города </w:t>
            </w:r>
            <w:proofErr w:type="spellStart"/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Камакура</w:t>
            </w:r>
            <w:proofErr w:type="spellEnd"/>
          </w:p>
          <w:p w:rsidR="00F30E1D" w:rsidRPr="00E461D4" w:rsidRDefault="00F30E1D" w:rsidP="00F30E1D">
            <w:pPr>
              <w:rPr>
                <w:rFonts w:ascii="Times New Roman" w:eastAsia="Yu Mincho" w:hAnsi="Times New Roman" w:cs="Times New Roman"/>
                <w:b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- </w:t>
            </w: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Статуя </w:t>
            </w: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Большого Будды</w:t>
            </w:r>
          </w:p>
          <w:p w:rsidR="00F30E1D" w:rsidRPr="00FC53B0" w:rsidRDefault="00F30E1D" w:rsidP="00F30E1D">
            <w:pPr>
              <w:rPr>
                <w:rFonts w:ascii="Times New Roman" w:eastAsia="Yu Mincho" w:hAnsi="Times New Roman" w:cs="Times New Roman"/>
                <w:b/>
                <w:bCs/>
                <w:lang w:val="ru-RU"/>
              </w:rPr>
            </w:pPr>
            <w:r w:rsidRPr="00E461D4">
              <w:rPr>
                <w:rFonts w:ascii="Times New Roman" w:eastAsia="Yu Mincho" w:hAnsi="Times New Roman" w:cs="Times New Roman"/>
                <w:b/>
                <w:bCs/>
                <w:lang w:val="ru-RU"/>
              </w:rPr>
              <w:t xml:space="preserve">- </w:t>
            </w: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Храм </w:t>
            </w:r>
            <w:proofErr w:type="spellStart"/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Хасэ</w:t>
            </w:r>
            <w:proofErr w:type="spellEnd"/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Каннон</w:t>
            </w:r>
            <w:proofErr w:type="spellEnd"/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Переезд в портовый город </w:t>
            </w:r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Йокогама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, где Вы попадете в будущее, посетив главную достопримечательность города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район </w:t>
            </w:r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proofErr w:type="spellStart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Минато</w:t>
            </w:r>
            <w:proofErr w:type="spellEnd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Мирай</w:t>
            </w:r>
            <w:proofErr w:type="spellEnd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»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(«Порт будущего 21 века»), после чего Вас ждет посещение смотровой площадки потрясающего воображение небоскреба </w:t>
            </w:r>
            <w:proofErr w:type="spellStart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Лэндмарк</w:t>
            </w:r>
            <w:proofErr w:type="spellEnd"/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Тауэр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30E1D" w:rsidRDefault="00F30E1D" w:rsidP="00F30E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Возвращение в </w:t>
            </w:r>
            <w:r>
              <w:rPr>
                <w:rFonts w:ascii="Times New Roman" w:hAnsi="Times New Roman" w:cs="Times New Roman"/>
                <w:bCs/>
                <w:lang w:val="ru-RU"/>
              </w:rPr>
              <w:t>Токио, самостоятельное заселение в отель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>Во время экскурсии предусмотрен обед в традиционном ресторане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noProof/>
                <w:lang w:val="ru-RU"/>
              </w:rPr>
              <w:t>(включен в стоимость)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Обед: традиционная японская кухня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- упрощенная версия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«</w:t>
            </w:r>
            <w:proofErr w:type="spellStart"/>
            <w:r w:rsidRPr="0067675D">
              <w:rPr>
                <w:rFonts w:ascii="Times New Roman" w:hAnsi="Times New Roman" w:cs="Times New Roman"/>
                <w:bCs/>
                <w:lang w:val="ru-RU"/>
              </w:rPr>
              <w:t>Кайсэки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рёри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* 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color w:val="465467"/>
                <w:lang w:val="ru-RU"/>
              </w:rPr>
            </w:pP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*Обычно в </w:t>
            </w:r>
            <w:proofErr w:type="spellStart"/>
            <w:r w:rsidRPr="0067675D">
              <w:rPr>
                <w:rStyle w:val="a4"/>
                <w:rFonts w:ascii="Times New Roman" w:hAnsi="Times New Roman" w:cs="Times New Roman"/>
                <w:color w:val="465467"/>
                <w:lang w:val="ru-RU"/>
              </w:rPr>
              <w:t>кайсэки</w:t>
            </w:r>
            <w:proofErr w:type="spellEnd"/>
            <w:r w:rsidRPr="0067675D">
              <w:rPr>
                <w:rStyle w:val="a4"/>
                <w:rFonts w:ascii="Times New Roman" w:hAnsi="Times New Roman" w:cs="Times New Roman"/>
                <w:color w:val="465467"/>
                <w:lang w:val="ru-RU"/>
              </w:rPr>
              <w:t xml:space="preserve"> </w:t>
            </w:r>
            <w:proofErr w:type="spellStart"/>
            <w:r w:rsidRPr="0067675D">
              <w:rPr>
                <w:rStyle w:val="a4"/>
                <w:rFonts w:ascii="Times New Roman" w:hAnsi="Times New Roman" w:cs="Times New Roman"/>
                <w:color w:val="465467"/>
                <w:lang w:val="ru-RU"/>
              </w:rPr>
              <w:t>рёри</w:t>
            </w:r>
            <w:proofErr w:type="spellEnd"/>
            <w:r w:rsidRPr="006767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>подают несколько блюд по очереди, и сама трапеза занимает очень много времени.</w:t>
            </w:r>
          </w:p>
          <w:p w:rsidR="00F30E1D" w:rsidRDefault="00F30E1D" w:rsidP="00F30E1D">
            <w:pPr>
              <w:rPr>
                <w:rFonts w:ascii="Times New Roman" w:hAnsi="Times New Roman" w:cs="Times New Roman"/>
                <w:color w:val="465467"/>
                <w:lang w:val="ru-RU"/>
              </w:rPr>
            </w:pP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Состоит из нескольких блюд: </w:t>
            </w:r>
            <w:hyperlink r:id="rId9" w:history="1">
              <w:proofErr w:type="spellStart"/>
              <w:r w:rsidRPr="00F30E1D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сасими</w:t>
              </w:r>
              <w:proofErr w:type="spellEnd"/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жареной на гриле рыбы </w:t>
            </w:r>
            <w:proofErr w:type="spellStart"/>
            <w:r w:rsidRPr="00F807A3">
              <w:rPr>
                <w:rFonts w:ascii="Times New Roman" w:hAnsi="Times New Roman" w:cs="Times New Roman"/>
                <w:u w:val="single"/>
                <w:lang w:val="ru-RU"/>
              </w:rPr>
              <w:t>я</w:t>
            </w:r>
            <w:hyperlink r:id="rId10" w:history="1">
              <w:r w:rsidRPr="00F30E1D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кидзакана</w:t>
              </w:r>
              <w:proofErr w:type="spellEnd"/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разнообразных закусок, супа </w:t>
            </w:r>
            <w:hyperlink r:id="rId11" w:history="1">
              <w:proofErr w:type="spellStart"/>
              <w:r w:rsidRPr="00F30E1D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мисо</w:t>
              </w:r>
              <w:proofErr w:type="spellEnd"/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блюд из </w:t>
            </w:r>
            <w:hyperlink r:id="rId12" w:history="1">
              <w:r w:rsidRPr="00F30E1D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тофу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</w:t>
            </w:r>
            <w:hyperlink r:id="rId13" w:history="1">
              <w:proofErr w:type="spellStart"/>
              <w:r w:rsidRPr="00F30E1D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тэмпура</w:t>
              </w:r>
              <w:proofErr w:type="spellEnd"/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 и других.</w:t>
            </w:r>
          </w:p>
          <w:p w:rsidR="00F30E1D" w:rsidRPr="00F515E3" w:rsidRDefault="00F30E1D" w:rsidP="00F30E1D">
            <w:pPr>
              <w:rPr>
                <w:rFonts w:ascii="Cambria" w:hAnsi="Cambria"/>
                <w:lang w:val="ru-RU"/>
              </w:rPr>
            </w:pPr>
          </w:p>
        </w:tc>
      </w:tr>
      <w:tr w:rsidR="00F30E1D" w:rsidRPr="00A00B36" w:rsidTr="009A3747">
        <w:trPr>
          <w:trHeight w:val="1885"/>
        </w:trPr>
        <w:tc>
          <w:tcPr>
            <w:tcW w:w="1696" w:type="dxa"/>
            <w:shd w:val="clear" w:color="auto" w:fill="auto"/>
          </w:tcPr>
          <w:p w:rsidR="00F30E1D" w:rsidRPr="004A0067" w:rsidRDefault="00F30E1D" w:rsidP="00F30E1D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F30E1D" w:rsidRPr="004A0067" w:rsidRDefault="00F30E1D" w:rsidP="00F30E1D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5-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</w:t>
            </w: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ень</w:t>
            </w:r>
          </w:p>
          <w:p w:rsidR="00F30E1D" w:rsidRPr="004A0067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Четверг</w:t>
            </w:r>
          </w:p>
          <w:p w:rsidR="00F30E1D" w:rsidRPr="001A0AE5" w:rsidRDefault="00F30E1D" w:rsidP="00F30E1D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30E1D" w:rsidRPr="00F515E3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D31EC">
              <w:rPr>
                <w:rFonts w:ascii="Times New Roman" w:hAnsi="Times New Roman" w:cs="Times New Roman" w:hint="eastAsia"/>
                <w:bCs/>
                <w:lang w:val="ru-RU"/>
              </w:rPr>
              <w:t>10</w:t>
            </w:r>
            <w:r w:rsidRPr="000D31EC">
              <w:rPr>
                <w:rFonts w:ascii="Times New Roman" w:hAnsi="Times New Roman" w:cs="Times New Roman"/>
                <w:bCs/>
                <w:lang w:val="ru-RU"/>
              </w:rPr>
              <w:t>:00</w:t>
            </w: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A2A4F" w:rsidRDefault="003A2A4F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30E1D" w:rsidRPr="000D31EC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14:00</w:t>
            </w:r>
          </w:p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:rsidR="00F30E1D" w:rsidRDefault="00F30E1D" w:rsidP="00F30E1D">
            <w:pPr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 xml:space="preserve">Завтрак </w:t>
            </w:r>
          </w:p>
          <w:p w:rsidR="00F30E1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67675D">
              <w:rPr>
                <w:rFonts w:ascii="Times New Roman" w:hAnsi="Times New Roman" w:cs="Times New Roman"/>
                <w:lang w:val="ru-RU"/>
              </w:rPr>
              <w:t>Встреча с русского</w:t>
            </w:r>
            <w:r>
              <w:rPr>
                <w:rFonts w:ascii="Times New Roman" w:hAnsi="Times New Roman" w:cs="Times New Roman"/>
                <w:lang w:val="ru-RU"/>
              </w:rPr>
              <w:t>ворящим гидом в холле гостиницы</w:t>
            </w:r>
          </w:p>
          <w:p w:rsidR="00F30E1D" w:rsidRPr="0067675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121252">
              <w:rPr>
                <w:rFonts w:ascii="Times New Roman" w:hAnsi="Times New Roman" w:cs="Times New Roman"/>
                <w:b/>
                <w:lang w:val="ru-RU"/>
              </w:rPr>
              <w:t>Экскурсия на искусственный остров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21252">
              <w:rPr>
                <w:rFonts w:ascii="Times New Roman" w:hAnsi="Times New Roman" w:cs="Times New Roman"/>
                <w:b/>
                <w:lang w:val="ru-RU"/>
              </w:rPr>
              <w:t>Одайба</w:t>
            </w:r>
            <w:proofErr w:type="spellEnd"/>
            <w:r w:rsidRPr="0012125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 xml:space="preserve">общественном 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транспорте 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>(расходы на дорогу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не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 xml:space="preserve"> входят в стоимость программы)</w:t>
            </w:r>
          </w:p>
          <w:p w:rsidR="00F30E1D" w:rsidRDefault="00F30E1D" w:rsidP="00F30E1D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Переезд на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общественном транспорте на 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Одайба</w:t>
            </w:r>
            <w:proofErr w:type="spellEnd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F30E1D" w:rsidRPr="000D31EC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ы прокатитесь на беспилотном поезде и сможете полюбоваться на район офисных небоскребов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Сиодомэ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на Радужный мост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Одайба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издалека.</w:t>
            </w:r>
          </w:p>
          <w:p w:rsidR="00F30E1D" w:rsidRDefault="00F30E1D" w:rsidP="00F30E1D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Вы получите возможность познакомиться с новинками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Тойота Шоу-</w:t>
            </w:r>
            <w:proofErr w:type="spellStart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рум</w:t>
            </w:r>
            <w:proofErr w:type="spellEnd"/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Ретро-гараж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. </w:t>
            </w:r>
          </w:p>
          <w:p w:rsidR="00F30E1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 xml:space="preserve">Изюминка программы - комплекс </w:t>
            </w:r>
            <w:r>
              <w:rPr>
                <w:rFonts w:ascii="Times New Roman" w:hAnsi="Times New Roman" w:cs="Times New Roman"/>
                <w:lang w:val="ru-RU"/>
              </w:rPr>
              <w:t>японских горячих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источников -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Оэдо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Онсэн</w:t>
            </w:r>
            <w:proofErr w:type="spellEnd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97E3C">
              <w:rPr>
                <w:rFonts w:ascii="Times New Roman" w:hAnsi="Times New Roman" w:cs="Times New Roman"/>
                <w:b/>
                <w:bCs/>
                <w:lang w:val="ru-RU"/>
              </w:rPr>
              <w:t>Моногатари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F30E1D" w:rsidRDefault="00F30E1D" w:rsidP="00F30E1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97E3C">
              <w:rPr>
                <w:rFonts w:ascii="Times New Roman" w:hAnsi="Times New Roman" w:cs="Times New Roman"/>
                <w:lang w:val="ru-RU"/>
              </w:rPr>
              <w:t>К радости посетителей, комплекс предлагает не только погреться в традиционной японской бане-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онсэне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, но и окунуться в атмосферу исторического Токио периода </w:t>
            </w:r>
            <w:proofErr w:type="spellStart"/>
            <w:r w:rsidRPr="00497E3C">
              <w:rPr>
                <w:rFonts w:ascii="Times New Roman" w:hAnsi="Times New Roman" w:cs="Times New Roman"/>
                <w:lang w:val="ru-RU"/>
              </w:rPr>
              <w:t>Эдо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497E3C">
              <w:rPr>
                <w:rFonts w:ascii="Times New Roman" w:hAnsi="Times New Roman" w:cs="Times New Roman"/>
                <w:lang w:val="ru-RU"/>
              </w:rPr>
              <w:t xml:space="preserve"> Внутри комплекса находится небольшой город: сувенирные л</w:t>
            </w:r>
            <w:r>
              <w:rPr>
                <w:rFonts w:ascii="Times New Roman" w:hAnsi="Times New Roman" w:cs="Times New Roman"/>
                <w:lang w:val="ru-RU"/>
              </w:rPr>
              <w:t>авочки и традиционные рестораны.</w:t>
            </w:r>
          </w:p>
          <w:p w:rsidR="00F30E1D" w:rsidRPr="005F561C" w:rsidRDefault="00F30E1D" w:rsidP="003A2A4F">
            <w:pPr>
              <w:rPr>
                <w:rFonts w:ascii="Times New Roman" w:hAnsi="Times New Roman"/>
                <w:lang w:val="ru-RU"/>
              </w:rPr>
            </w:pPr>
            <w:r w:rsidRPr="00497E3C">
              <w:rPr>
                <w:rFonts w:ascii="Times New Roman" w:hAnsi="Times New Roman" w:cs="Times New Roman"/>
                <w:lang w:val="ru-RU"/>
              </w:rPr>
              <w:t>Гид прощается с туристами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497E3C">
              <w:rPr>
                <w:rFonts w:ascii="Times New Roman" w:hAnsi="Times New Roman" w:cs="Times New Roman"/>
                <w:lang w:val="ru-RU"/>
              </w:rPr>
              <w:t xml:space="preserve"> предварительно объяснив правила </w:t>
            </w:r>
            <w:r>
              <w:rPr>
                <w:rFonts w:ascii="Times New Roman" w:hAnsi="Times New Roman" w:cs="Times New Roman"/>
                <w:lang w:val="ru-RU"/>
              </w:rPr>
              <w:t xml:space="preserve">посещения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онсэна</w:t>
            </w:r>
            <w:proofErr w:type="spellEnd"/>
            <w:r w:rsidRPr="00497E3C">
              <w:rPr>
                <w:rFonts w:ascii="Times New Roman" w:hAnsi="Times New Roman" w:cs="Times New Roman"/>
                <w:lang w:val="ru-RU"/>
              </w:rPr>
              <w:t xml:space="preserve"> и</w:t>
            </w:r>
            <w:r>
              <w:rPr>
                <w:rFonts w:ascii="Times New Roman" w:hAnsi="Times New Roman" w:cs="Times New Roman"/>
                <w:lang w:val="ru-RU"/>
              </w:rPr>
              <w:t xml:space="preserve"> способ возвращения в гостиницу</w:t>
            </w:r>
            <w:r w:rsidR="003A2A4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2A4F" w:rsidRPr="001D1168">
              <w:rPr>
                <w:rFonts w:ascii="Times New Roman" w:hAnsi="Times New Roman"/>
                <w:lang w:val="ru-RU"/>
              </w:rPr>
              <w:t>(</w:t>
            </w:r>
            <w:r w:rsidR="003A2A4F" w:rsidRPr="001D1168">
              <w:rPr>
                <w:rFonts w:ascii="Times New Roman" w:hAnsi="Times New Roman"/>
                <w:i/>
                <w:lang w:val="ru-RU"/>
              </w:rPr>
              <w:t>проезд до отеля</w:t>
            </w:r>
            <w:r w:rsidR="003A2A4F">
              <w:rPr>
                <w:rFonts w:ascii="Times New Roman" w:hAnsi="Times New Roman"/>
                <w:i/>
                <w:lang w:val="ru-RU"/>
              </w:rPr>
              <w:t xml:space="preserve"> и обед не вкл</w:t>
            </w:r>
            <w:r w:rsidR="003A2A4F" w:rsidRPr="001D1168">
              <w:rPr>
                <w:rFonts w:ascii="Times New Roman" w:hAnsi="Times New Roman"/>
                <w:i/>
                <w:lang w:val="ru-RU"/>
              </w:rPr>
              <w:t>ючен</w:t>
            </w:r>
            <w:r w:rsidR="003A2A4F">
              <w:rPr>
                <w:rFonts w:ascii="Times New Roman" w:hAnsi="Times New Roman"/>
                <w:i/>
                <w:lang w:val="ru-RU"/>
              </w:rPr>
              <w:t>ы</w:t>
            </w:r>
            <w:r w:rsidR="003A2A4F" w:rsidRPr="001D1168">
              <w:rPr>
                <w:rFonts w:ascii="Times New Roman" w:hAnsi="Times New Roman"/>
                <w:i/>
                <w:lang w:val="ru-RU"/>
              </w:rPr>
              <w:t xml:space="preserve"> в стоимость программы</w:t>
            </w:r>
            <w:r w:rsidR="003A2A4F" w:rsidRPr="001D1168">
              <w:rPr>
                <w:rFonts w:ascii="Times New Roman" w:hAnsi="Times New Roman"/>
                <w:lang w:val="ru-RU"/>
              </w:rPr>
              <w:t>)</w:t>
            </w:r>
            <w:r w:rsidR="003A2A4F">
              <w:rPr>
                <w:rFonts w:ascii="Times New Roman" w:hAnsi="Times New Roman"/>
                <w:lang w:val="ru-RU"/>
              </w:rPr>
              <w:t xml:space="preserve"> </w:t>
            </w:r>
            <w:r w:rsidRPr="001D116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F30E1D" w:rsidRPr="005F0114" w:rsidTr="008C0D1D">
        <w:trPr>
          <w:trHeight w:val="1885"/>
        </w:trPr>
        <w:tc>
          <w:tcPr>
            <w:tcW w:w="1696" w:type="dxa"/>
            <w:shd w:val="clear" w:color="auto" w:fill="auto"/>
            <w:vAlign w:val="center"/>
          </w:tcPr>
          <w:p w:rsidR="00F30E1D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lang w:val="ru-RU"/>
              </w:rPr>
              <w:lastRenderedPageBreak/>
              <w:t>6-</w:t>
            </w:r>
            <w:r w:rsidRPr="00F515E3">
              <w:rPr>
                <w:rFonts w:ascii="Times New Roman" w:eastAsia="Batang" w:hAnsi="Times New Roman" w:cs="Times New Roman"/>
                <w:b/>
                <w:lang w:val="ru-RU"/>
              </w:rPr>
              <w:t>й д</w:t>
            </w:r>
            <w:r>
              <w:rPr>
                <w:rFonts w:ascii="Times New Roman" w:eastAsia="Batang" w:hAnsi="Times New Roman" w:cs="Times New Roman"/>
                <w:b/>
                <w:lang w:val="ru-RU"/>
              </w:rPr>
              <w:t>ень</w:t>
            </w:r>
          </w:p>
          <w:p w:rsidR="00F30E1D" w:rsidRPr="00F515E3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lang w:val="ru-RU"/>
              </w:rPr>
            </w:pPr>
            <w:r>
              <w:rPr>
                <w:rFonts w:ascii="Times New Roman" w:eastAsia="Batang" w:hAnsi="Times New Roman" w:cs="Times New Roman"/>
                <w:lang w:val="ru-RU"/>
              </w:rPr>
              <w:t>Пятница</w:t>
            </w:r>
          </w:p>
        </w:tc>
        <w:tc>
          <w:tcPr>
            <w:tcW w:w="993" w:type="dxa"/>
            <w:shd w:val="clear" w:color="auto" w:fill="auto"/>
          </w:tcPr>
          <w:p w:rsidR="00F30E1D" w:rsidRPr="00F515E3" w:rsidRDefault="00F30E1D" w:rsidP="00F30E1D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bCs/>
                <w:lang w:val="ru-RU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:rsidR="00F30E1D" w:rsidRPr="0067675D" w:rsidRDefault="00F30E1D" w:rsidP="00F30E1D">
            <w:pPr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 xml:space="preserve">Завтрак </w:t>
            </w:r>
          </w:p>
          <w:p w:rsidR="00F30E1D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</w:rPr>
            </w:pPr>
            <w:r w:rsidRPr="0067675D">
              <w:rPr>
                <w:rFonts w:ascii="Times New Roman" w:eastAsia="Batang" w:hAnsi="Times New Roman"/>
                <w:bCs/>
              </w:rPr>
              <w:t>Свободное время</w:t>
            </w:r>
            <w:r>
              <w:rPr>
                <w:rFonts w:ascii="Times New Roman" w:eastAsia="Batang" w:hAnsi="Times New Roman"/>
                <w:bCs/>
              </w:rPr>
              <w:t xml:space="preserve">. </w:t>
            </w:r>
            <w:r w:rsidRPr="0067675D">
              <w:rPr>
                <w:rFonts w:ascii="Times New Roman" w:eastAsia="Batang" w:hAnsi="Times New Roman"/>
                <w:bCs/>
              </w:rPr>
              <w:t>По желанию экскурсии за дополнительную плату</w:t>
            </w:r>
            <w:r>
              <w:rPr>
                <w:rFonts w:ascii="Times New Roman" w:eastAsia="Batang" w:hAnsi="Times New Roman"/>
                <w:bCs/>
              </w:rPr>
              <w:t>.</w:t>
            </w:r>
          </w:p>
          <w:p w:rsidR="00F30E1D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</w:rPr>
            </w:pPr>
            <w:r w:rsidRPr="003A2A4F">
              <w:rPr>
                <w:rFonts w:ascii="Times New Roman" w:eastAsia="Batang" w:hAnsi="Times New Roman"/>
                <w:b/>
                <w:bCs/>
                <w:highlight w:val="yellow"/>
                <w:u w:val="single"/>
              </w:rPr>
              <w:t>Экскурсия в Киото</w:t>
            </w:r>
          </w:p>
          <w:p w:rsidR="00F30E1D" w:rsidRPr="003A2A4F" w:rsidRDefault="00F30E1D" w:rsidP="003A2A4F">
            <w:pPr>
              <w:rPr>
                <w:rFonts w:ascii="Cambria" w:hAnsi="Cambria"/>
                <w:b/>
                <w:sz w:val="20"/>
                <w:szCs w:val="20"/>
                <w:lang w:val="ru-RU"/>
              </w:rPr>
            </w:pPr>
            <w:r w:rsidRPr="003A2A4F">
              <w:rPr>
                <w:rFonts w:ascii="Cambria" w:hAnsi="Cambria"/>
                <w:b/>
                <w:sz w:val="20"/>
                <w:szCs w:val="20"/>
              </w:rPr>
              <w:t>KINKAKUJI</w:t>
            </w:r>
            <w:r w:rsidRPr="003A2A4F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3A2A4F">
              <w:rPr>
                <w:rFonts w:ascii="Cambria" w:hAnsi="Cambria"/>
                <w:b/>
                <w:sz w:val="20"/>
                <w:szCs w:val="20"/>
              </w:rPr>
              <w:t>RYOUANJI</w:t>
            </w:r>
            <w:r w:rsidRPr="003A2A4F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3A2A4F">
              <w:rPr>
                <w:rFonts w:ascii="Cambria" w:hAnsi="Cambria"/>
                <w:b/>
                <w:sz w:val="20"/>
                <w:szCs w:val="20"/>
              </w:rPr>
              <w:t>NIJO</w:t>
            </w:r>
            <w:r w:rsidRPr="003A2A4F">
              <w:rPr>
                <w:rFonts w:ascii="Cambria" w:hAnsi="Cambria"/>
                <w:b/>
                <w:sz w:val="20"/>
                <w:szCs w:val="20"/>
                <w:lang w:val="ru-RU"/>
              </w:rPr>
              <w:t xml:space="preserve"> </w:t>
            </w:r>
            <w:r w:rsidRPr="003A2A4F">
              <w:rPr>
                <w:rFonts w:ascii="Cambria" w:hAnsi="Cambria"/>
                <w:b/>
                <w:sz w:val="20"/>
                <w:szCs w:val="20"/>
              </w:rPr>
              <w:t>SANJUSANGENDO</w:t>
            </w:r>
          </w:p>
          <w:p w:rsidR="00F30E1D" w:rsidRPr="003A2A4F" w:rsidRDefault="00F30E1D" w:rsidP="00F30E1D">
            <w:pPr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</w:pP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Хотите увидеть «настоящую» Японию, окунуться в мир истории и традиций, тогда вам обязательно нужно посетить древний город Киото.  После переезда на суперскоростном поезде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синкансэн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Вас ждёт погружение в историю Японии. Вы сможете посетить прекрасный Золотой павильон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Кинкакудзи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воспетый в романе Мисима Юкио, сможете попробовать разгадать загадку сада камней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Рёандзи</w:t>
            </w:r>
            <w:proofErr w:type="spellEnd"/>
            <w:proofErr w:type="gram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П</w:t>
            </w:r>
            <w:proofErr w:type="gram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обывать в замке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Нидзё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, который славится классическим стилем японских деревянных зданий и «соловьиными полами». И в заключени</w:t>
            </w:r>
            <w:proofErr w:type="gram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и</w:t>
            </w:r>
            <w:proofErr w:type="gram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экскурсии перед возвращением в Токио сможете посетить один из самых впечатляющих древних храмов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Сандзюсангендо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в котором можно увидеть 1001 статуя богини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Каннон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. 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F30E1D" w:rsidRPr="00A00B36" w:rsidTr="007D04BA">
              <w:tc>
                <w:tcPr>
                  <w:tcW w:w="1838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PAX</w:t>
                  </w:r>
                </w:p>
              </w:tc>
              <w:tc>
                <w:tcPr>
                  <w:tcW w:w="1276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ADULT</w:t>
                  </w:r>
                </w:p>
              </w:tc>
              <w:tc>
                <w:tcPr>
                  <w:tcW w:w="1276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CHILD</w:t>
                  </w:r>
                </w:p>
              </w:tc>
            </w:tr>
            <w:tr w:rsidR="00F30E1D" w:rsidRPr="00A00B36" w:rsidTr="007D04BA">
              <w:tc>
                <w:tcPr>
                  <w:tcW w:w="1838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2-5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A00B36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 xml:space="preserve">40 500 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29400</w:t>
                  </w:r>
                </w:p>
              </w:tc>
            </w:tr>
            <w:tr w:rsidR="00F30E1D" w:rsidRPr="00A00B36" w:rsidTr="007D04BA">
              <w:tc>
                <w:tcPr>
                  <w:tcW w:w="1838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6-10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29000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17800</w:t>
                  </w:r>
                </w:p>
              </w:tc>
            </w:tr>
          </w:tbl>
          <w:p w:rsidR="00F30E1D" w:rsidRPr="005F561C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</w:rPr>
            </w:pPr>
            <w:r>
              <w:rPr>
                <w:rFonts w:ascii="Times New Roman" w:eastAsia="Batang" w:hAnsi="Times New Roman"/>
                <w:bCs/>
              </w:rPr>
              <w:t>Во время экскурсии о</w:t>
            </w:r>
            <w:r w:rsidRPr="005F561C">
              <w:rPr>
                <w:rFonts w:ascii="Times New Roman" w:eastAsia="Batang" w:hAnsi="Times New Roman"/>
                <w:bCs/>
              </w:rPr>
              <w:t>т 10 человек предусмотрен заказной транспорт</w:t>
            </w:r>
            <w:r>
              <w:rPr>
                <w:rFonts w:ascii="Times New Roman" w:eastAsia="Batang" w:hAnsi="Times New Roman"/>
                <w:bCs/>
              </w:rPr>
              <w:t xml:space="preserve"> 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F30E1D" w:rsidRPr="005F561C" w:rsidTr="007D04BA">
              <w:tc>
                <w:tcPr>
                  <w:tcW w:w="1838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10</w:t>
                  </w: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-</w:t>
                  </w:r>
                  <w:r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2900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17800</w:t>
                  </w:r>
                </w:p>
              </w:tc>
            </w:tr>
          </w:tbl>
          <w:p w:rsidR="00F30E1D" w:rsidRPr="000D31EC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30E1D" w:rsidRPr="005F0114" w:rsidTr="008C0D1D">
        <w:trPr>
          <w:trHeight w:val="1885"/>
        </w:trPr>
        <w:tc>
          <w:tcPr>
            <w:tcW w:w="1696" w:type="dxa"/>
            <w:shd w:val="clear" w:color="auto" w:fill="auto"/>
            <w:vAlign w:val="center"/>
          </w:tcPr>
          <w:p w:rsidR="00F30E1D" w:rsidRPr="0067675D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lang w:val="ru-RU"/>
              </w:rPr>
              <w:t>7</w:t>
            </w:r>
            <w:r w:rsidRPr="0067675D">
              <w:rPr>
                <w:rFonts w:ascii="Times New Roman" w:eastAsia="Batang" w:hAnsi="Times New Roman" w:cs="Times New Roman"/>
                <w:b/>
                <w:lang w:val="ru-RU"/>
              </w:rPr>
              <w:t>-й день</w:t>
            </w:r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F30E1D" w:rsidRPr="001D1168" w:rsidRDefault="00F30E1D" w:rsidP="00F30E1D">
            <w:pPr>
              <w:ind w:left="-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Суббота</w:t>
            </w:r>
          </w:p>
        </w:tc>
        <w:tc>
          <w:tcPr>
            <w:tcW w:w="993" w:type="dxa"/>
            <w:shd w:val="clear" w:color="auto" w:fill="auto"/>
          </w:tcPr>
          <w:p w:rsidR="00F30E1D" w:rsidRPr="00E461D4" w:rsidRDefault="00F30E1D" w:rsidP="00F30E1D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:rsidR="00F30E1D" w:rsidRPr="0067675D" w:rsidRDefault="00F30E1D" w:rsidP="00F30E1D">
            <w:pPr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Завтрак</w:t>
            </w:r>
          </w:p>
          <w:p w:rsidR="00F30E1D" w:rsidRDefault="00F30E1D" w:rsidP="00F30E1D">
            <w:pPr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Свободное время</w:t>
            </w:r>
            <w:r>
              <w:rPr>
                <w:rFonts w:ascii="Times New Roman" w:eastAsia="Batang" w:hAnsi="Times New Roman" w:cs="Times New Roman"/>
                <w:bCs/>
                <w:lang w:val="ru-RU"/>
              </w:rPr>
              <w:t xml:space="preserve">. </w:t>
            </w: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По желанию экскурсии за дополнительную плату</w:t>
            </w:r>
            <w:r>
              <w:rPr>
                <w:rFonts w:ascii="Times New Roman" w:eastAsia="Batang" w:hAnsi="Times New Roman" w:cs="Times New Roman"/>
                <w:bCs/>
                <w:lang w:val="ru-RU"/>
              </w:rPr>
              <w:t>.</w:t>
            </w:r>
          </w:p>
          <w:p w:rsidR="00F30E1D" w:rsidRDefault="00F30E1D" w:rsidP="00F30E1D">
            <w:pPr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3A2A4F">
              <w:rPr>
                <w:rFonts w:ascii="Times New Roman" w:eastAsia="Batang" w:hAnsi="Times New Roman" w:cs="Times New Roman"/>
                <w:b/>
                <w:bCs/>
                <w:highlight w:val="yellow"/>
                <w:u w:val="single"/>
                <w:lang w:val="ru-RU"/>
              </w:rPr>
              <w:t xml:space="preserve">Экскурсия в </w:t>
            </w:r>
            <w:proofErr w:type="spellStart"/>
            <w:r w:rsidRPr="003A2A4F">
              <w:rPr>
                <w:rFonts w:ascii="Times New Roman" w:eastAsia="Batang" w:hAnsi="Times New Roman" w:cs="Times New Roman"/>
                <w:b/>
                <w:bCs/>
                <w:highlight w:val="yellow"/>
                <w:u w:val="single"/>
                <w:lang w:val="ru-RU"/>
              </w:rPr>
              <w:t>Никко</w:t>
            </w:r>
            <w:proofErr w:type="spellEnd"/>
          </w:p>
          <w:p w:rsidR="00F30E1D" w:rsidRPr="003A2A4F" w:rsidRDefault="00F30E1D" w:rsidP="00F30E1D">
            <w:pPr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</w:pP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Увлекательное путешествие для любителей культуры и природного великолепия. Посещение х</w:t>
            </w:r>
            <w:r w:rsidRPr="003A2A4F">
              <w:rPr>
                <w:rFonts w:ascii="Cambria" w:hAnsi="Cambria" w:hint="cs"/>
                <w:b/>
                <w:color w:val="5B9BD5" w:themeColor="accent1"/>
                <w:sz w:val="20"/>
                <w:szCs w:val="20"/>
                <w:lang w:val="ru-RU"/>
              </w:rPr>
              <w:t>рам</w:t>
            </w: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а и святилища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Никко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Тосё-гу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место упокоения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сёгуна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и полководца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Токугава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Иэясу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основателя династии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Токугава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главный храм которого является объектом Всемирного Наследия.  Любование </w:t>
            </w:r>
            <w:r w:rsidRPr="003A2A4F">
              <w:rPr>
                <w:rFonts w:ascii="Cambria" w:hAnsi="Cambria" w:hint="cs"/>
                <w:b/>
                <w:color w:val="5B9BD5" w:themeColor="accent1"/>
                <w:sz w:val="20"/>
                <w:szCs w:val="20"/>
                <w:lang w:val="ru-RU"/>
              </w:rPr>
              <w:t>озер</w:t>
            </w: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ом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Тюдзэндзи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– живописным озером в горах у подножия горы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Нантай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священного вулкана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Никко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, извержение которого перекрыло долину внизу, тем самым создав озеро около 20 000 лет назад. Вы сможете посетить </w:t>
            </w:r>
            <w:proofErr w:type="gram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храм</w:t>
            </w:r>
            <w:proofErr w:type="gram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посвящённый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тысячерукой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Богини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Каннон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. </w:t>
            </w:r>
            <w:r w:rsidRPr="003A2A4F">
              <w:rPr>
                <w:rFonts w:ascii="Cambria" w:hAnsi="Cambria" w:hint="cs"/>
                <w:b/>
                <w:color w:val="5B9BD5" w:themeColor="accent1"/>
                <w:sz w:val="20"/>
                <w:szCs w:val="20"/>
                <w:lang w:val="ru-RU"/>
              </w:rPr>
              <w:t>Водопад</w:t>
            </w: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Кэгон</w:t>
            </w:r>
            <w:proofErr w:type="spellEnd"/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— это водопад высотой 97-метров.  Зимой водопад замерзает, а весной здесь можно увидеть цветущие азалии и вишни. Летом вокруг водопада летают ласточки, а </w:t>
            </w:r>
            <w:r w:rsidRPr="003A2A4F">
              <w:rPr>
                <w:rFonts w:ascii="Cambria" w:hAnsi="Cambria" w:hint="cs"/>
                <w:b/>
                <w:color w:val="5B9BD5" w:themeColor="accent1"/>
                <w:sz w:val="20"/>
                <w:szCs w:val="20"/>
                <w:lang w:val="ru-RU"/>
              </w:rPr>
              <w:t>осенью</w:t>
            </w: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 xml:space="preserve"> деревья меняют свой цвет, привлекая массу посетителей. За отдельную плату</w:t>
            </w:r>
            <w:r w:rsidRPr="003A2A4F">
              <w:rPr>
                <w:rFonts w:ascii="Cambria" w:hAnsi="Cambria" w:hint="eastAsia"/>
                <w:b/>
                <w:color w:val="5B9BD5" w:themeColor="accent1"/>
                <w:sz w:val="20"/>
                <w:szCs w:val="20"/>
                <w:lang w:val="ru-RU"/>
              </w:rPr>
              <w:t xml:space="preserve">　</w:t>
            </w:r>
            <w:r w:rsidRPr="003A2A4F">
              <w:rPr>
                <w:rFonts w:ascii="Cambria" w:hAnsi="Cambria"/>
                <w:b/>
                <w:color w:val="5B9BD5" w:themeColor="accent1"/>
                <w:sz w:val="20"/>
                <w:szCs w:val="20"/>
                <w:lang w:val="ru-RU"/>
              </w:rPr>
              <w:t>можно воспользоваться лифтом, чтобы насладиться мощью водопадов вблизи.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F30E1D" w:rsidRPr="00A00B36" w:rsidTr="007D04BA">
              <w:tc>
                <w:tcPr>
                  <w:tcW w:w="1838" w:type="dxa"/>
                </w:tcPr>
                <w:p w:rsidR="00F30E1D" w:rsidRPr="00B94785" w:rsidRDefault="00F30E1D" w:rsidP="00F30E1D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</w:pPr>
                  <w:r w:rsidRPr="00B94785"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  <w:t>PAX</w:t>
                  </w:r>
                </w:p>
              </w:tc>
              <w:tc>
                <w:tcPr>
                  <w:tcW w:w="1276" w:type="dxa"/>
                </w:tcPr>
                <w:p w:rsidR="00F30E1D" w:rsidRPr="00B94785" w:rsidRDefault="00F30E1D" w:rsidP="00F30E1D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</w:pPr>
                  <w:r w:rsidRPr="00B94785"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  <w:t>ADULT</w:t>
                  </w:r>
                </w:p>
              </w:tc>
              <w:tc>
                <w:tcPr>
                  <w:tcW w:w="1276" w:type="dxa"/>
                </w:tcPr>
                <w:p w:rsidR="00F30E1D" w:rsidRPr="00B94785" w:rsidRDefault="00F30E1D" w:rsidP="00F30E1D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</w:pPr>
                  <w:r w:rsidRPr="00B94785"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  <w:t>CHILD</w:t>
                  </w:r>
                </w:p>
              </w:tc>
            </w:tr>
            <w:tr w:rsidR="00F30E1D" w:rsidRPr="00A00B36" w:rsidTr="007D04BA">
              <w:tc>
                <w:tcPr>
                  <w:tcW w:w="1838" w:type="dxa"/>
                </w:tcPr>
                <w:p w:rsidR="00F30E1D" w:rsidRPr="00B94785" w:rsidRDefault="00F30E1D" w:rsidP="00F30E1D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</w:pPr>
                  <w:r w:rsidRPr="00B94785"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  <w:t>2-5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26000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22000</w:t>
                  </w:r>
                </w:p>
              </w:tc>
            </w:tr>
            <w:tr w:rsidR="00F30E1D" w:rsidRPr="00A00B36" w:rsidTr="007D04BA">
              <w:tc>
                <w:tcPr>
                  <w:tcW w:w="1838" w:type="dxa"/>
                </w:tcPr>
                <w:p w:rsidR="00F30E1D" w:rsidRPr="00B94785" w:rsidRDefault="00F30E1D" w:rsidP="00F30E1D">
                  <w:pPr>
                    <w:jc w:val="center"/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</w:pPr>
                  <w:r w:rsidRPr="00B94785">
                    <w:rPr>
                      <w:rFonts w:ascii="Times New Roman" w:hAnsi="Times New Roman" w:cs="Times New Roman"/>
                      <w:b/>
                      <w:color w:val="5B9BD5" w:themeColor="accent1"/>
                      <w:lang w:val="ru-RU"/>
                    </w:rPr>
                    <w:t>6-10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13000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9300</w:t>
                  </w:r>
                </w:p>
              </w:tc>
            </w:tr>
          </w:tbl>
          <w:p w:rsidR="00F30E1D" w:rsidRPr="005F561C" w:rsidRDefault="00F30E1D" w:rsidP="00F30E1D">
            <w:pPr>
              <w:pStyle w:val="11"/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bCs/>
              </w:rPr>
            </w:pPr>
            <w:r>
              <w:rPr>
                <w:rFonts w:ascii="Times New Roman" w:eastAsia="Batang" w:hAnsi="Times New Roman"/>
                <w:bCs/>
              </w:rPr>
              <w:t>Во время экскурсии о</w:t>
            </w:r>
            <w:r w:rsidRPr="005F561C">
              <w:rPr>
                <w:rFonts w:ascii="Times New Roman" w:eastAsia="Batang" w:hAnsi="Times New Roman"/>
                <w:bCs/>
              </w:rPr>
              <w:t>т 10 человек предусмотрен заказной транспорт</w:t>
            </w:r>
            <w:r>
              <w:rPr>
                <w:rFonts w:ascii="Times New Roman" w:eastAsia="Batang" w:hAnsi="Times New Roman"/>
                <w:bCs/>
              </w:rPr>
              <w:t xml:space="preserve"> </w:t>
            </w:r>
          </w:p>
          <w:tbl>
            <w:tblPr>
              <w:tblStyle w:val="af1"/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</w:tblGrid>
            <w:tr w:rsidR="00F30E1D" w:rsidRPr="005F561C" w:rsidTr="007D04BA">
              <w:tc>
                <w:tcPr>
                  <w:tcW w:w="1838" w:type="dxa"/>
                </w:tcPr>
                <w:p w:rsidR="00F30E1D" w:rsidRPr="002467C6" w:rsidRDefault="00F30E1D" w:rsidP="00F30E1D">
                  <w:pPr>
                    <w:jc w:val="center"/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</w:pPr>
                  <w:r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10</w:t>
                  </w:r>
                  <w:r w:rsidRPr="002467C6"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-</w:t>
                  </w:r>
                  <w:r>
                    <w:rPr>
                      <w:rFonts w:ascii="Cambria" w:hAnsi="Cambria"/>
                      <w:b/>
                      <w:color w:val="5B9BD5" w:themeColor="accent1"/>
                      <w:lang w:val="ru-RU"/>
                    </w:rPr>
                    <w:t>15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13000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F30E1D" w:rsidRPr="005F561C" w:rsidRDefault="00A00B36" w:rsidP="00F30E1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5B9BD5" w:themeColor="accent1"/>
                      <w:lang w:val="ru-RU"/>
                    </w:rPr>
                    <w:t>9300</w:t>
                  </w:r>
                </w:p>
              </w:tc>
            </w:tr>
          </w:tbl>
          <w:p w:rsidR="00F30E1D" w:rsidRPr="005F561C" w:rsidRDefault="00F30E1D" w:rsidP="00F30E1D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3A2A4F" w:rsidRPr="005F0114" w:rsidTr="008C0D1D">
        <w:trPr>
          <w:trHeight w:val="1885"/>
        </w:trPr>
        <w:tc>
          <w:tcPr>
            <w:tcW w:w="1696" w:type="dxa"/>
            <w:shd w:val="clear" w:color="auto" w:fill="auto"/>
            <w:vAlign w:val="center"/>
          </w:tcPr>
          <w:p w:rsidR="003A2A4F" w:rsidRPr="0067675D" w:rsidRDefault="003A2A4F" w:rsidP="003A2A4F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/>
                <w:lang w:val="ru-RU"/>
              </w:rPr>
              <w:t xml:space="preserve">8-й день </w:t>
            </w:r>
          </w:p>
          <w:p w:rsidR="003A2A4F" w:rsidRPr="0067675D" w:rsidRDefault="003A2A4F" w:rsidP="003A2A4F">
            <w:pPr>
              <w:ind w:left="-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Воскресенье</w:t>
            </w:r>
          </w:p>
          <w:p w:rsidR="003A2A4F" w:rsidRPr="0067675D" w:rsidRDefault="003A2A4F" w:rsidP="003A2A4F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A2A4F" w:rsidRPr="0067675D" w:rsidRDefault="003A2A4F" w:rsidP="003A2A4F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</w:p>
        </w:tc>
        <w:tc>
          <w:tcPr>
            <w:tcW w:w="8343" w:type="dxa"/>
            <w:shd w:val="clear" w:color="auto" w:fill="auto"/>
            <w:vAlign w:val="center"/>
          </w:tcPr>
          <w:p w:rsidR="003A2A4F" w:rsidRPr="003003CF" w:rsidRDefault="003A2A4F" w:rsidP="003A2A4F">
            <w:pPr>
              <w:rPr>
                <w:rFonts w:ascii="Times New Roman" w:hAnsi="Times New Roman" w:cs="Times New Roman"/>
                <w:lang w:val="ru-RU"/>
              </w:rPr>
            </w:pPr>
            <w:r w:rsidRPr="003003CF">
              <w:rPr>
                <w:rFonts w:ascii="Times New Roman" w:hAnsi="Times New Roman" w:cs="Times New Roman"/>
                <w:lang w:val="ru-RU"/>
              </w:rPr>
              <w:t xml:space="preserve">Завтрак </w:t>
            </w:r>
          </w:p>
          <w:p w:rsidR="003A2A4F" w:rsidRPr="00C31376" w:rsidRDefault="003A2A4F" w:rsidP="003A2A4F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Самостоятельная выписка из гостиницы (до 10:00)</w:t>
            </w:r>
          </w:p>
          <w:p w:rsidR="003A2A4F" w:rsidRPr="003003CF" w:rsidRDefault="003A2A4F" w:rsidP="003A2A4F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3003CF">
              <w:rPr>
                <w:rFonts w:ascii="Times New Roman" w:hAnsi="Times New Roman" w:cs="Times New Roman"/>
                <w:szCs w:val="21"/>
                <w:lang w:val="ru-RU"/>
              </w:rPr>
              <w:t>Встреча с водителем автобуса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</w:p>
          <w:p w:rsidR="003A2A4F" w:rsidRPr="003003CF" w:rsidRDefault="003A2A4F" w:rsidP="003A2A4F">
            <w:pPr>
              <w:rPr>
                <w:rFonts w:ascii="Times New Roman" w:hAnsi="Times New Roman" w:cs="Times New Roman"/>
                <w:lang w:val="ru-RU"/>
              </w:rPr>
            </w:pPr>
            <w:r w:rsidRPr="003003CF">
              <w:rPr>
                <w:rFonts w:ascii="Times New Roman" w:hAnsi="Times New Roman" w:cs="Times New Roman"/>
                <w:lang w:val="ru-RU"/>
              </w:rPr>
              <w:t>Переезд в а/</w:t>
            </w:r>
            <w:proofErr w:type="gramStart"/>
            <w:r w:rsidRPr="003003CF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003C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003CF">
              <w:rPr>
                <w:rFonts w:ascii="Times New Roman" w:hAnsi="Times New Roman" w:cs="Times New Roman"/>
                <w:lang w:val="ru-RU"/>
              </w:rPr>
              <w:t>Нарита</w:t>
            </w:r>
            <w:proofErr w:type="spellEnd"/>
            <w:r w:rsidRPr="003003CF">
              <w:rPr>
                <w:rFonts w:ascii="Times New Roman" w:hAnsi="Times New Roman" w:cs="Times New Roman"/>
                <w:lang w:val="ru-RU"/>
              </w:rPr>
              <w:t xml:space="preserve"> вместе с другими туристами</w:t>
            </w:r>
          </w:p>
          <w:p w:rsidR="003A2A4F" w:rsidRDefault="003A2A4F" w:rsidP="003A2A4F">
            <w:pPr>
              <w:rPr>
                <w:rFonts w:ascii="Times New Roman" w:hAnsi="Times New Roman" w:cs="Times New Roman"/>
                <w:lang w:val="ru-RU"/>
              </w:rPr>
            </w:pPr>
            <w:r w:rsidRPr="00A26D5F">
              <w:rPr>
                <w:rFonts w:ascii="Times New Roman" w:hAnsi="Times New Roman" w:cs="Times New Roman"/>
                <w:lang w:val="ru-RU"/>
              </w:rPr>
              <w:t>Вылет</w:t>
            </w:r>
            <w:r>
              <w:rPr>
                <w:rFonts w:ascii="Times New Roman" w:hAnsi="Times New Roman" w:cs="Times New Roman"/>
                <w:lang w:val="ru-RU"/>
              </w:rPr>
              <w:t xml:space="preserve"> в Россию</w:t>
            </w:r>
          </w:p>
          <w:p w:rsidR="003A2A4F" w:rsidRPr="00180537" w:rsidRDefault="003A2A4F" w:rsidP="003A2A4F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691074" w:rsidRDefault="00691074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b/>
          <w:sz w:val="24"/>
          <w:u w:val="single"/>
          <w:lang w:val="ru-RU"/>
        </w:rPr>
      </w:pPr>
      <w:r w:rsidRPr="005F0114">
        <w:rPr>
          <w:rFonts w:ascii="Times New Roman" w:hAnsi="Times New Roman"/>
          <w:b/>
          <w:sz w:val="24"/>
          <w:highlight w:val="yellow"/>
          <w:u w:val="single"/>
          <w:lang w:val="ru-RU"/>
        </w:rPr>
        <w:t>ПОЯСНЕНИЯ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>: ребенок (с 6 до 12 лет) - предоставляются все услуги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NO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BED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при размещении в отелях сети </w:t>
      </w:r>
      <w:r w:rsidRPr="005F0114">
        <w:rPr>
          <w:rFonts w:ascii="Times New Roman" w:hAnsi="Times New Roman"/>
          <w:sz w:val="20"/>
          <w:szCs w:val="20"/>
        </w:rPr>
        <w:t>TOYOKO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INN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lastRenderedPageBreak/>
        <w:t>Ребёнок (от 2-х полных лет до 11-ти полных лет включительно) - предоставляются все услуги, кроме спального места в гостинице и кроме завтрака (заказываются предварительно и за дополнительную плату)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NO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BED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при размещении в отелях 3*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Ребёнок (от 2-х полных лет до 5-ти полных лет включительно) - предоставляются все услуги, кроме спального места в гостинице и кроме завтрака (заказываются предварительно и за дополнительную плату)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Пассажирские места и входные билеты включены в стоимость.</w:t>
      </w:r>
    </w:p>
    <w:p w:rsidR="005F0114" w:rsidRPr="005F0114" w:rsidRDefault="005F0114" w:rsidP="005F0114">
      <w:pPr>
        <w:numPr>
          <w:ilvl w:val="0"/>
          <w:numId w:val="12"/>
        </w:numPr>
        <w:snapToGrid w:val="0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 xml:space="preserve">Бронируется только с 2взрослыми или </w:t>
      </w:r>
      <w:proofErr w:type="spellStart"/>
      <w:r w:rsidRPr="005F0114">
        <w:rPr>
          <w:rFonts w:ascii="Times New Roman" w:hAnsi="Times New Roman"/>
          <w:sz w:val="20"/>
          <w:szCs w:val="20"/>
          <w:lang w:val="ru-RU"/>
        </w:rPr>
        <w:t>сингл+реб</w:t>
      </w:r>
      <w:proofErr w:type="spellEnd"/>
      <w:r w:rsidRPr="005F0114">
        <w:rPr>
          <w:rFonts w:ascii="Times New Roman" w:hAnsi="Times New Roman"/>
          <w:sz w:val="20"/>
          <w:szCs w:val="20"/>
          <w:lang w:val="ru-RU"/>
        </w:rPr>
        <w:t xml:space="preserve"> без места.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F0114" w:rsidRPr="005F0114" w:rsidRDefault="005F0114" w:rsidP="005F0114">
      <w:pPr>
        <w:numPr>
          <w:ilvl w:val="0"/>
          <w:numId w:val="12"/>
        </w:numPr>
        <w:snapToGrid w:val="0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5F0114">
        <w:rPr>
          <w:rFonts w:ascii="Times New Roman" w:hAnsi="Times New Roman" w:cs="Times New Roman"/>
          <w:color w:val="000000"/>
          <w:sz w:val="20"/>
          <w:szCs w:val="20"/>
        </w:rPr>
        <w:t>INF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 w:cs="Times New Roman"/>
          <w:color w:val="000000"/>
          <w:sz w:val="20"/>
          <w:szCs w:val="20"/>
        </w:rPr>
        <w:t>BED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ребенок младше двух лет без спального места в гостинице, без завтрака, а также без пассажирского места в наземном транспорте и на борту самолета, </w:t>
      </w:r>
    </w:p>
    <w:p w:rsid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-15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253"/>
      </w:tblGrid>
      <w:tr w:rsidR="003A2A4F" w:rsidRPr="00A00B36" w:rsidTr="007D04BA">
        <w:trPr>
          <w:trHeight w:val="274"/>
        </w:trPr>
        <w:tc>
          <w:tcPr>
            <w:tcW w:w="6374" w:type="dxa"/>
            <w:vAlign w:val="center"/>
          </w:tcPr>
          <w:p w:rsidR="003A2A4F" w:rsidRPr="00B00ACD" w:rsidRDefault="003A2A4F" w:rsidP="003A2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ACD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00ACD">
              <w:rPr>
                <w:rFonts w:ascii="Times New Roman" w:hAnsi="Times New Roman" w:cs="Times New Roman"/>
                <w:b/>
              </w:rPr>
              <w:t>стоимость</w:t>
            </w:r>
            <w:proofErr w:type="spellEnd"/>
            <w:r w:rsidRPr="00B00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  <w:b/>
              </w:rPr>
              <w:t>тура</w:t>
            </w:r>
            <w:proofErr w:type="spellEnd"/>
            <w:r w:rsidRPr="00B00AC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  <w:b/>
              </w:rPr>
              <w:t>включено</w:t>
            </w:r>
            <w:proofErr w:type="spellEnd"/>
            <w:r w:rsidRPr="00B00AC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53" w:type="dxa"/>
            <w:vAlign w:val="center"/>
          </w:tcPr>
          <w:p w:rsidR="003A2A4F" w:rsidRPr="00B00ACD" w:rsidRDefault="003A2A4F" w:rsidP="003A2A4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0ACD">
              <w:rPr>
                <w:rFonts w:ascii="Times New Roman" w:hAnsi="Times New Roman" w:cs="Times New Roman"/>
                <w:b/>
                <w:lang w:val="ru-RU"/>
              </w:rPr>
              <w:t>В стоимость тура не включено:</w:t>
            </w:r>
          </w:p>
        </w:tc>
      </w:tr>
      <w:tr w:rsidR="003A2A4F" w:rsidRPr="00B00ACD" w:rsidTr="007D04BA">
        <w:trPr>
          <w:trHeight w:val="3001"/>
        </w:trPr>
        <w:tc>
          <w:tcPr>
            <w:tcW w:w="6374" w:type="dxa"/>
          </w:tcPr>
          <w:p w:rsidR="003A2A4F" w:rsidRPr="00232F62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</w:t>
            </w:r>
            <w:r w:rsidRPr="00232F62">
              <w:rPr>
                <w:rFonts w:ascii="Times New Roman" w:hAnsi="Times New Roman" w:cs="Times New Roman"/>
                <w:lang w:val="ru-RU"/>
              </w:rPr>
              <w:t xml:space="preserve"> в отелях </w:t>
            </w:r>
            <w:proofErr w:type="gramStart"/>
            <w:r w:rsidRPr="00232F62">
              <w:rPr>
                <w:rFonts w:ascii="Times New Roman" w:hAnsi="Times New Roman" w:cs="Times New Roman"/>
                <w:lang w:val="ru-RU"/>
              </w:rPr>
              <w:t>эконом-класса</w:t>
            </w:r>
            <w:proofErr w:type="gramEnd"/>
            <w:r w:rsidRPr="00232F62">
              <w:rPr>
                <w:rFonts w:ascii="Times New Roman" w:hAnsi="Times New Roman" w:cs="Times New Roman"/>
                <w:lang w:val="ru-RU"/>
              </w:rPr>
              <w:t xml:space="preserve"> или 3*, </w:t>
            </w:r>
            <w:r>
              <w:rPr>
                <w:rFonts w:ascii="Times New Roman" w:hAnsi="Times New Roman" w:cs="Times New Roman"/>
                <w:lang w:val="ru-RU"/>
              </w:rPr>
              <w:t xml:space="preserve">6 ночей </w:t>
            </w:r>
            <w:r w:rsidRPr="00232F62">
              <w:rPr>
                <w:rFonts w:ascii="Times New Roman" w:hAnsi="Times New Roman" w:cs="Times New Roman"/>
                <w:lang w:val="ru-RU"/>
              </w:rPr>
              <w:t>в Токио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232F62">
              <w:rPr>
                <w:rFonts w:ascii="Times New Roman" w:hAnsi="Times New Roman" w:cs="Times New Roman"/>
                <w:lang w:val="ru-RU"/>
              </w:rPr>
              <w:t>+ 1 ночь в</w:t>
            </w:r>
            <w:r>
              <w:rPr>
                <w:rFonts w:ascii="Times New Roman" w:hAnsi="Times New Roman" w:cs="Times New Roman"/>
                <w:lang w:val="ru-RU"/>
              </w:rPr>
              <w:t xml:space="preserve"> отеле</w:t>
            </w:r>
            <w:r w:rsidRPr="00232F62">
              <w:rPr>
                <w:rFonts w:ascii="Times New Roman" w:hAnsi="Times New Roman" w:cs="Times New Roman"/>
                <w:lang w:val="ru-RU"/>
              </w:rPr>
              <w:t xml:space="preserve"> рядом с озером Кавагути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Трансфер аэропорт-отель-аэропорт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Работа рус</w:t>
            </w:r>
            <w:r>
              <w:rPr>
                <w:rFonts w:ascii="Times New Roman" w:hAnsi="Times New Roman" w:cs="Times New Roman"/>
                <w:lang w:val="ru-RU"/>
              </w:rPr>
              <w:t>скоговорящего гида по программе</w:t>
            </w:r>
          </w:p>
          <w:p w:rsidR="003A2A4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Заказной</w:t>
            </w:r>
            <w:r>
              <w:rPr>
                <w:rFonts w:ascii="Times New Roman" w:hAnsi="Times New Roman" w:cs="Times New Roman"/>
                <w:lang w:val="ru-RU"/>
              </w:rPr>
              <w:t>/общественный</w:t>
            </w:r>
            <w:r w:rsidRPr="00B00ACD">
              <w:rPr>
                <w:rFonts w:ascii="Times New Roman" w:hAnsi="Times New Roman" w:cs="Times New Roman"/>
                <w:lang w:val="ru-RU"/>
              </w:rPr>
              <w:t xml:space="preserve"> транспорт по программе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eastAsia="GulimChe" w:hAnsi="Times New Roman" w:cs="Times New Roman"/>
              </w:rPr>
              <w:t>Питание</w:t>
            </w:r>
            <w:proofErr w:type="spellEnd"/>
            <w:r w:rsidRPr="00B00ACD">
              <w:rPr>
                <w:rFonts w:ascii="Times New Roman" w:eastAsia="GulimChe" w:hAnsi="Times New Roman" w:cs="Times New Roman"/>
              </w:rPr>
              <w:t xml:space="preserve">: </w:t>
            </w:r>
            <w:proofErr w:type="spellStart"/>
            <w:r w:rsidRPr="00B00ACD">
              <w:rPr>
                <w:rFonts w:ascii="Times New Roman" w:eastAsia="GulimChe" w:hAnsi="Times New Roman" w:cs="Times New Roman"/>
              </w:rPr>
              <w:t>завтрак</w:t>
            </w:r>
            <w:proofErr w:type="spellEnd"/>
            <w:r w:rsidRPr="00B00ACD">
              <w:rPr>
                <w:rFonts w:ascii="Times New Roman" w:eastAsia="GulimChe" w:hAnsi="Times New Roman" w:cs="Times New Roman"/>
                <w:lang w:val="ru-RU"/>
              </w:rPr>
              <w:t xml:space="preserve"> </w:t>
            </w:r>
            <w:r w:rsidRPr="00B00ACD">
              <w:rPr>
                <w:rFonts w:ascii="Times New Roman" w:eastAsia="GulimChe" w:hAnsi="Times New Roman" w:cs="Times New Roman"/>
              </w:rPr>
              <w:t xml:space="preserve">7 / </w:t>
            </w:r>
            <w:proofErr w:type="spellStart"/>
            <w:r w:rsidRPr="00B00ACD">
              <w:rPr>
                <w:rFonts w:ascii="Times New Roman" w:eastAsia="GulimChe" w:hAnsi="Times New Roman" w:cs="Times New Roman"/>
              </w:rPr>
              <w:t>обед</w:t>
            </w:r>
            <w:proofErr w:type="spellEnd"/>
            <w:r w:rsidRPr="00B00ACD">
              <w:rPr>
                <w:rFonts w:ascii="Times New Roman" w:eastAsia="GulimChe" w:hAnsi="Times New Roman" w:cs="Times New Roman"/>
              </w:rPr>
              <w:t xml:space="preserve"> </w:t>
            </w:r>
            <w:r>
              <w:rPr>
                <w:rFonts w:ascii="Times New Roman" w:eastAsia="GulimChe" w:hAnsi="Times New Roman" w:cs="Times New Roman"/>
                <w:lang w:val="ru-RU"/>
              </w:rPr>
              <w:t>3</w:t>
            </w:r>
            <w:r w:rsidRPr="00B00ACD">
              <w:rPr>
                <w:rFonts w:ascii="Times New Roman" w:eastAsia="GulimChe" w:hAnsi="Times New Roman" w:cs="Times New Roman"/>
              </w:rPr>
              <w:t xml:space="preserve"> / </w:t>
            </w:r>
            <w:proofErr w:type="spellStart"/>
            <w:r w:rsidRPr="00B00ACD">
              <w:rPr>
                <w:rFonts w:ascii="Times New Roman" w:eastAsia="GulimChe" w:hAnsi="Times New Roman" w:cs="Times New Roman"/>
              </w:rPr>
              <w:t>ужин</w:t>
            </w:r>
            <w:proofErr w:type="spellEnd"/>
            <w:r w:rsidRPr="00B00ACD">
              <w:rPr>
                <w:rFonts w:ascii="Times New Roman" w:eastAsia="GulimChe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hAnsi="Times New Roman" w:cs="Times New Roman"/>
              </w:rPr>
              <w:t>Входные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билеты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по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  <w:p w:rsidR="003A2A4F" w:rsidRPr="00491633" w:rsidRDefault="003A2A4F" w:rsidP="00A00B36">
            <w:pPr>
              <w:ind w:left="64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hAnsi="Times New Roman" w:cs="Times New Roman"/>
              </w:rPr>
              <w:t>Авиаперелет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r w:rsidR="00A00B36">
              <w:rPr>
                <w:rFonts w:ascii="Times New Roman" w:hAnsi="Times New Roman" w:cs="Times New Roman"/>
                <w:lang w:val="ru-RU"/>
              </w:rPr>
              <w:t>от 22000 рублей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hAnsi="Times New Roman" w:cs="Times New Roman"/>
              </w:rPr>
              <w:t>Страховка</w:t>
            </w:r>
            <w:proofErr w:type="spellEnd"/>
            <w:r w:rsidR="00A00B36">
              <w:rPr>
                <w:rFonts w:ascii="Times New Roman" w:hAnsi="Times New Roman" w:cs="Times New Roman"/>
                <w:lang w:val="ru-RU"/>
              </w:rPr>
              <w:t xml:space="preserve"> 800 рублей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 xml:space="preserve">Питание, кроме </w:t>
            </w:r>
            <w:proofErr w:type="gramStart"/>
            <w:r w:rsidRPr="00B00ACD">
              <w:rPr>
                <w:rFonts w:ascii="Times New Roman" w:hAnsi="Times New Roman" w:cs="Times New Roman"/>
                <w:lang w:val="ru-RU"/>
              </w:rPr>
              <w:t>указанного</w:t>
            </w:r>
            <w:proofErr w:type="gramEnd"/>
            <w:r w:rsidRPr="00B00ACD">
              <w:rPr>
                <w:rFonts w:ascii="Times New Roman" w:hAnsi="Times New Roman" w:cs="Times New Roman"/>
                <w:lang w:val="ru-RU"/>
              </w:rPr>
              <w:t xml:space="preserve"> в программе</w:t>
            </w:r>
          </w:p>
          <w:p w:rsidR="003A2A4F" w:rsidRPr="00B00ACD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hAnsi="Times New Roman" w:cs="Times New Roman"/>
              </w:rPr>
              <w:t>Дополнительные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экскурсии</w:t>
            </w:r>
            <w:proofErr w:type="spellEnd"/>
          </w:p>
          <w:p w:rsidR="003A2A4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proofErr w:type="spellStart"/>
            <w:r w:rsidRPr="00B00ACD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B00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0ACD">
              <w:rPr>
                <w:rFonts w:ascii="Times New Roman" w:hAnsi="Times New Roman" w:cs="Times New Roman"/>
              </w:rPr>
              <w:t>расходы</w:t>
            </w:r>
            <w:proofErr w:type="spellEnd"/>
          </w:p>
          <w:p w:rsidR="003A2A4F" w:rsidRDefault="003A2A4F" w:rsidP="003A2A4F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Визовая поддержка</w:t>
            </w:r>
          </w:p>
          <w:p w:rsidR="003A2A4F" w:rsidRPr="00B00ACD" w:rsidRDefault="003A2A4F" w:rsidP="003A2A4F">
            <w:pPr>
              <w:ind w:left="643"/>
              <w:rPr>
                <w:rFonts w:ascii="Times New Roman" w:hAnsi="Times New Roman" w:cs="Times New Roman"/>
              </w:rPr>
            </w:pPr>
          </w:p>
        </w:tc>
      </w:tr>
    </w:tbl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Pr="00496168" w:rsidRDefault="000F714C" w:rsidP="00C653C4">
      <w:pPr>
        <w:snapToGrid w:val="0"/>
        <w:spacing w:line="240" w:lineRule="atLeast"/>
        <w:rPr>
          <w:rFonts w:ascii="Times New Roman" w:hAnsi="Times New Roman" w:cs="Times New Roman"/>
          <w:color w:val="000000"/>
          <w:lang w:val="ru-RU"/>
        </w:rPr>
      </w:pPr>
    </w:p>
    <w:sectPr w:rsidR="000F714C" w:rsidRPr="00496168" w:rsidSect="00E53126">
      <w:headerReference w:type="default" r:id="rId14"/>
      <w:footerReference w:type="default" r:id="rId15"/>
      <w:pgSz w:w="11906" w:h="16838" w:code="9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1C" w:rsidRDefault="009D481C" w:rsidP="00786839">
      <w:r>
        <w:separator/>
      </w:r>
    </w:p>
  </w:endnote>
  <w:endnote w:type="continuationSeparator" w:id="0">
    <w:p w:rsidR="009D481C" w:rsidRDefault="009D481C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1C" w:rsidRDefault="009D481C" w:rsidP="00786839">
      <w:r>
        <w:separator/>
      </w:r>
    </w:p>
  </w:footnote>
  <w:footnote w:type="continuationSeparator" w:id="0">
    <w:p w:rsidR="009D481C" w:rsidRDefault="009D481C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Pr="00A55025" w:rsidRDefault="00A00B36" w:rsidP="00A00B36">
    <w:pPr>
      <w:tabs>
        <w:tab w:val="left" w:pos="10260"/>
      </w:tabs>
      <w:rPr>
        <w:rFonts w:ascii="Arial" w:hAnsi="Arial" w:cs="Arial"/>
        <w:b/>
        <w:color w:val="808080" w:themeColor="background1" w:themeShade="80"/>
        <w:sz w:val="16"/>
        <w:szCs w:val="16"/>
        <w:lang w:val="ru-RU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               </w:t>
    </w:r>
    <w:r>
      <w:rPr>
        <w:noProof/>
        <w:lang w:val="ru-RU" w:eastAsia="ru-RU"/>
      </w:rPr>
      <w:drawing>
        <wp:inline distT="0" distB="0" distL="0" distR="0" wp14:anchorId="3E486346" wp14:editId="1D576B07">
          <wp:extent cx="5940425" cy="960755"/>
          <wp:effectExtent l="0" t="0" r="3175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667" w:rsidRPr="00A55025">
      <w:rPr>
        <w:rFonts w:ascii="Arial" w:hAnsi="Arial" w:cs="Arial"/>
        <w:b/>
        <w:color w:val="808080" w:themeColor="background1" w:themeShade="80"/>
        <w:sz w:val="16"/>
        <w:szCs w:val="16"/>
        <w:lang w:val="ru-RU"/>
      </w:rPr>
      <w:tab/>
    </w:r>
  </w:p>
  <w:p w:rsidR="007F4D0D" w:rsidRPr="00E842B8" w:rsidRDefault="007F4D0D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51041"/>
    <w:rsid w:val="00056831"/>
    <w:rsid w:val="0007177A"/>
    <w:rsid w:val="000748DB"/>
    <w:rsid w:val="00083200"/>
    <w:rsid w:val="00085C17"/>
    <w:rsid w:val="000959A1"/>
    <w:rsid w:val="000B37E1"/>
    <w:rsid w:val="000B65C4"/>
    <w:rsid w:val="000B725C"/>
    <w:rsid w:val="000C179E"/>
    <w:rsid w:val="000C17ED"/>
    <w:rsid w:val="000C4DC1"/>
    <w:rsid w:val="000E2D06"/>
    <w:rsid w:val="000E7213"/>
    <w:rsid w:val="000F0395"/>
    <w:rsid w:val="000F714C"/>
    <w:rsid w:val="00100FCB"/>
    <w:rsid w:val="00101003"/>
    <w:rsid w:val="00105295"/>
    <w:rsid w:val="00106F47"/>
    <w:rsid w:val="00113409"/>
    <w:rsid w:val="0012515D"/>
    <w:rsid w:val="00125487"/>
    <w:rsid w:val="00144571"/>
    <w:rsid w:val="00147A4E"/>
    <w:rsid w:val="00150E3D"/>
    <w:rsid w:val="001542F0"/>
    <w:rsid w:val="00170F90"/>
    <w:rsid w:val="00180625"/>
    <w:rsid w:val="00186813"/>
    <w:rsid w:val="00190EFF"/>
    <w:rsid w:val="00192E3D"/>
    <w:rsid w:val="0019364B"/>
    <w:rsid w:val="001960D8"/>
    <w:rsid w:val="001961A6"/>
    <w:rsid w:val="001A0AE5"/>
    <w:rsid w:val="001A1223"/>
    <w:rsid w:val="001A7BC1"/>
    <w:rsid w:val="001D016F"/>
    <w:rsid w:val="001D1228"/>
    <w:rsid w:val="001D48E1"/>
    <w:rsid w:val="001D543C"/>
    <w:rsid w:val="001F1898"/>
    <w:rsid w:val="0020167C"/>
    <w:rsid w:val="00230BD5"/>
    <w:rsid w:val="00242B50"/>
    <w:rsid w:val="00245BDA"/>
    <w:rsid w:val="002477C7"/>
    <w:rsid w:val="002532E2"/>
    <w:rsid w:val="00257D06"/>
    <w:rsid w:val="0026192A"/>
    <w:rsid w:val="00270AC7"/>
    <w:rsid w:val="00273AAD"/>
    <w:rsid w:val="0028477B"/>
    <w:rsid w:val="002A2C0D"/>
    <w:rsid w:val="002B41A6"/>
    <w:rsid w:val="002B427C"/>
    <w:rsid w:val="002B55F5"/>
    <w:rsid w:val="002C5A8D"/>
    <w:rsid w:val="002D0FF4"/>
    <w:rsid w:val="002D18C0"/>
    <w:rsid w:val="002D2138"/>
    <w:rsid w:val="002E1D22"/>
    <w:rsid w:val="002F398C"/>
    <w:rsid w:val="00300ABF"/>
    <w:rsid w:val="0030465E"/>
    <w:rsid w:val="00321DCB"/>
    <w:rsid w:val="0032338A"/>
    <w:rsid w:val="00325C5F"/>
    <w:rsid w:val="00332227"/>
    <w:rsid w:val="0033568D"/>
    <w:rsid w:val="0035125E"/>
    <w:rsid w:val="0035259F"/>
    <w:rsid w:val="00364358"/>
    <w:rsid w:val="0036441A"/>
    <w:rsid w:val="00370088"/>
    <w:rsid w:val="003800BA"/>
    <w:rsid w:val="00391348"/>
    <w:rsid w:val="003940F6"/>
    <w:rsid w:val="003946C1"/>
    <w:rsid w:val="00394996"/>
    <w:rsid w:val="003A2A4F"/>
    <w:rsid w:val="003A2B1D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4CF4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D66"/>
    <w:rsid w:val="004E33C9"/>
    <w:rsid w:val="004E3886"/>
    <w:rsid w:val="004E5961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25B6"/>
    <w:rsid w:val="005E6AEF"/>
    <w:rsid w:val="005F0114"/>
    <w:rsid w:val="005F2856"/>
    <w:rsid w:val="00631B53"/>
    <w:rsid w:val="0063793D"/>
    <w:rsid w:val="00650D2A"/>
    <w:rsid w:val="006529EA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1074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3663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3A56"/>
    <w:rsid w:val="007A2791"/>
    <w:rsid w:val="007A7B0F"/>
    <w:rsid w:val="007B6E2D"/>
    <w:rsid w:val="007C1601"/>
    <w:rsid w:val="007C59BC"/>
    <w:rsid w:val="007C6016"/>
    <w:rsid w:val="007C7E60"/>
    <w:rsid w:val="007D4548"/>
    <w:rsid w:val="007F4D0D"/>
    <w:rsid w:val="0080246B"/>
    <w:rsid w:val="00814BA0"/>
    <w:rsid w:val="00826182"/>
    <w:rsid w:val="00827FDE"/>
    <w:rsid w:val="00831431"/>
    <w:rsid w:val="00842DB5"/>
    <w:rsid w:val="00847A0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911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2721"/>
    <w:rsid w:val="009339E6"/>
    <w:rsid w:val="00936F54"/>
    <w:rsid w:val="00953C78"/>
    <w:rsid w:val="00972108"/>
    <w:rsid w:val="00982ABC"/>
    <w:rsid w:val="00982E23"/>
    <w:rsid w:val="00992E3C"/>
    <w:rsid w:val="009930A1"/>
    <w:rsid w:val="009A4449"/>
    <w:rsid w:val="009B02A6"/>
    <w:rsid w:val="009C04EE"/>
    <w:rsid w:val="009C0B0E"/>
    <w:rsid w:val="009C256E"/>
    <w:rsid w:val="009C4A88"/>
    <w:rsid w:val="009C4FC0"/>
    <w:rsid w:val="009D1A0C"/>
    <w:rsid w:val="009D481C"/>
    <w:rsid w:val="009E368A"/>
    <w:rsid w:val="009E4C09"/>
    <w:rsid w:val="009E6F79"/>
    <w:rsid w:val="009F071C"/>
    <w:rsid w:val="009F2688"/>
    <w:rsid w:val="009F60A6"/>
    <w:rsid w:val="00A00B3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46B5B"/>
    <w:rsid w:val="00A55025"/>
    <w:rsid w:val="00A55E2B"/>
    <w:rsid w:val="00A62080"/>
    <w:rsid w:val="00A62A89"/>
    <w:rsid w:val="00A70069"/>
    <w:rsid w:val="00A700CD"/>
    <w:rsid w:val="00A763E7"/>
    <w:rsid w:val="00A81F93"/>
    <w:rsid w:val="00A86332"/>
    <w:rsid w:val="00A96046"/>
    <w:rsid w:val="00AA42C2"/>
    <w:rsid w:val="00AA7066"/>
    <w:rsid w:val="00AA7E0D"/>
    <w:rsid w:val="00AB28F3"/>
    <w:rsid w:val="00AD775A"/>
    <w:rsid w:val="00AE7D0D"/>
    <w:rsid w:val="00AF53B7"/>
    <w:rsid w:val="00AF6310"/>
    <w:rsid w:val="00AF7818"/>
    <w:rsid w:val="00B01F5E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5447"/>
    <w:rsid w:val="00B862B2"/>
    <w:rsid w:val="00B8677D"/>
    <w:rsid w:val="00BA1A17"/>
    <w:rsid w:val="00BA376C"/>
    <w:rsid w:val="00BA5439"/>
    <w:rsid w:val="00BC0435"/>
    <w:rsid w:val="00BE09E2"/>
    <w:rsid w:val="00BE0A6C"/>
    <w:rsid w:val="00BE535A"/>
    <w:rsid w:val="00BF36AF"/>
    <w:rsid w:val="00C10F8B"/>
    <w:rsid w:val="00C31376"/>
    <w:rsid w:val="00C35346"/>
    <w:rsid w:val="00C40A2E"/>
    <w:rsid w:val="00C50037"/>
    <w:rsid w:val="00C5629D"/>
    <w:rsid w:val="00C56D17"/>
    <w:rsid w:val="00C56DF9"/>
    <w:rsid w:val="00C653C4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429DF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4B1A"/>
    <w:rsid w:val="00DC55B4"/>
    <w:rsid w:val="00DE4CF7"/>
    <w:rsid w:val="00DF680A"/>
    <w:rsid w:val="00E013EC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0E1D"/>
    <w:rsid w:val="00F32E50"/>
    <w:rsid w:val="00F40AF3"/>
    <w:rsid w:val="00F422AC"/>
    <w:rsid w:val="00F43034"/>
    <w:rsid w:val="00F7691B"/>
    <w:rsid w:val="00F80507"/>
    <w:rsid w:val="00F84721"/>
    <w:rsid w:val="00F94E67"/>
    <w:rsid w:val="00F96208"/>
    <w:rsid w:val="00FA2D28"/>
    <w:rsid w:val="00FA59E4"/>
    <w:rsid w:val="00FB734B"/>
    <w:rsid w:val="00FC57FE"/>
    <w:rsid w:val="00FD16B9"/>
    <w:rsid w:val="00FE0349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F30E1D"/>
    <w:rPr>
      <w:rFonts w:asciiTheme="minorHAnsi" w:eastAsiaTheme="minorEastAsia" w:hAnsiTheme="minorHAnsi" w:cstheme="minorBidi"/>
      <w:color w:val="833C0B" w:themeColor="accent2" w:themeShade="8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F30E1D"/>
    <w:rPr>
      <w:rFonts w:asciiTheme="minorHAnsi" w:eastAsiaTheme="minorEastAsia" w:hAnsiTheme="minorHAnsi" w:cstheme="minorBidi"/>
      <w:color w:val="833C0B" w:themeColor="accent2" w:themeShade="8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steofjapan.ru/japan_cuisine/agenomo/tempur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steofjapan.ru/products/refine_food/soy/tofu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teofjapan.ru/products/relish/miso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asteofjapan.ru/japan_cuisine/yakimono/adz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teofjapan.ru/japan_cuisine/susi_sasi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B97B-1892-424D-BC87-039C16EB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7669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2018-10-31T07:16:00Z</cp:lastPrinted>
  <dcterms:created xsi:type="dcterms:W3CDTF">2018-12-04T06:00:00Z</dcterms:created>
  <dcterms:modified xsi:type="dcterms:W3CDTF">2018-12-04T06:27:00Z</dcterms:modified>
</cp:coreProperties>
</file>