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9" w:rsidRDefault="00180793" w:rsidP="00180793">
      <w:pPr>
        <w:ind w:left="-1276"/>
      </w:pPr>
      <w:r w:rsidRPr="004E160C">
        <w:rPr>
          <w:noProof/>
          <w:lang w:eastAsia="ru-RU"/>
        </w:rPr>
        <w:drawing>
          <wp:inline distT="0" distB="0" distL="0" distR="0" wp14:anchorId="492E6371" wp14:editId="13A9CA15">
            <wp:extent cx="6943725" cy="961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2497" cy="961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1D" w:rsidRPr="00A14B1D" w:rsidRDefault="00FF3871" w:rsidP="0058221D">
      <w:pPr>
        <w:shd w:val="clear" w:color="auto" w:fill="FFFFFF"/>
        <w:spacing w:after="0" w:line="240" w:lineRule="auto"/>
        <w:ind w:left="-1418" w:right="-568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ОЛИМПИЙСКИЙ ПАКЕТНЫЙ </w:t>
      </w:r>
      <w:r w:rsidR="00A14B1D" w:rsidRPr="00A14B1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 xml:space="preserve">ТУР </w:t>
      </w:r>
      <w:r w:rsidR="002D38D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 ТОКИО</w:t>
      </w:r>
      <w:r w:rsidR="00A14B1D" w:rsidRPr="00A14B1D">
        <w:rPr>
          <w:rFonts w:ascii="inherit" w:eastAsia="Times New Roman" w:hAnsi="inherit" w:cs="Arial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!!!!</w:t>
      </w:r>
    </w:p>
    <w:p w:rsidR="00180793" w:rsidRDefault="00180793" w:rsidP="00FF3871">
      <w:pPr>
        <w:ind w:leftChars="-171" w:left="-375" w:right="-105" w:hanging="1"/>
        <w:jc w:val="center"/>
        <w:rPr>
          <w:rFonts w:ascii="Cambria" w:hAnsi="Cambria" w:cs="Calibri"/>
          <w:b/>
          <w:sz w:val="24"/>
          <w:szCs w:val="24"/>
        </w:rPr>
      </w:pPr>
    </w:p>
    <w:p w:rsidR="007F3DBE" w:rsidRPr="00FF3871" w:rsidRDefault="007F3DBE" w:rsidP="00FF3871">
      <w:pPr>
        <w:ind w:leftChars="-171" w:left="-375" w:right="-105" w:hanging="1"/>
        <w:jc w:val="center"/>
        <w:rPr>
          <w:rFonts w:ascii="Cambria" w:hAnsi="Cambria" w:cs="Calibri"/>
          <w:b/>
          <w:sz w:val="24"/>
          <w:szCs w:val="24"/>
        </w:rPr>
      </w:pPr>
      <w:r w:rsidRPr="00FF3871">
        <w:rPr>
          <w:rFonts w:ascii="Cambria" w:hAnsi="Cambria" w:cs="Calibri"/>
          <w:b/>
          <w:sz w:val="24"/>
          <w:szCs w:val="24"/>
        </w:rPr>
        <w:t>НАЗЕМНОЕ ОБСЛУЖИВАНИЕ</w:t>
      </w:r>
    </w:p>
    <w:p w:rsidR="007F3DBE" w:rsidRDefault="007F3DBE" w:rsidP="007F3DBE">
      <w:pPr>
        <w:spacing w:after="0"/>
        <w:ind w:leftChars="-171" w:left="-375" w:right="-105" w:hanging="1"/>
        <w:jc w:val="center"/>
        <w:rPr>
          <w:rFonts w:ascii="Cambria" w:hAnsi="Cambria" w:cs="Calibri"/>
          <w:b/>
          <w:sz w:val="24"/>
          <w:szCs w:val="24"/>
        </w:rPr>
      </w:pPr>
      <w:r w:rsidRPr="00991728">
        <w:rPr>
          <w:rFonts w:ascii="Cambria" w:hAnsi="Cambria" w:cs="Calibri"/>
          <w:b/>
          <w:sz w:val="24"/>
          <w:szCs w:val="24"/>
        </w:rPr>
        <w:t>Прилетом из любого города</w:t>
      </w:r>
    </w:p>
    <w:p w:rsidR="00E918AC" w:rsidRDefault="00E918AC" w:rsidP="007F3DBE">
      <w:pPr>
        <w:spacing w:after="0"/>
        <w:ind w:leftChars="-171" w:left="-375" w:right="-105" w:hanging="1"/>
        <w:jc w:val="center"/>
        <w:rPr>
          <w:rFonts w:ascii="Cambria" w:hAnsi="Cambria" w:cs="Calibri"/>
          <w:b/>
          <w:sz w:val="24"/>
          <w:szCs w:val="24"/>
        </w:rPr>
      </w:pPr>
    </w:p>
    <w:p w:rsidR="00E918AC" w:rsidRDefault="00E918AC" w:rsidP="007F3DBE">
      <w:pPr>
        <w:spacing w:after="0"/>
        <w:ind w:leftChars="-171" w:left="-375" w:right="-105" w:hanging="1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58221D">
        <w:rPr>
          <w:rFonts w:ascii="Cambria" w:hAnsi="Cambria" w:cs="Calibri"/>
          <w:b/>
          <w:sz w:val="24"/>
          <w:szCs w:val="24"/>
          <w:u w:val="single"/>
        </w:rPr>
        <w:t xml:space="preserve">Открытие Олимпиады </w:t>
      </w:r>
      <w:r w:rsidR="0058221D" w:rsidRPr="0058221D">
        <w:rPr>
          <w:rFonts w:ascii="Cambria" w:hAnsi="Cambria" w:cs="Calibri"/>
          <w:b/>
          <w:sz w:val="24"/>
          <w:szCs w:val="24"/>
          <w:u w:val="single"/>
        </w:rPr>
        <w:t>24 июля 2020г</w:t>
      </w:r>
    </w:p>
    <w:p w:rsidR="002B5D15" w:rsidRPr="0058221D" w:rsidRDefault="002B5D15" w:rsidP="002B5D15">
      <w:pPr>
        <w:spacing w:after="0"/>
        <w:ind w:leftChars="-171" w:left="-375" w:right="-105" w:hanging="1"/>
        <w:jc w:val="center"/>
        <w:rPr>
          <w:rFonts w:ascii="Cambria" w:hAnsi="Cambria" w:cs="Calibri"/>
          <w:b/>
          <w:sz w:val="24"/>
          <w:szCs w:val="24"/>
          <w:u w:val="single"/>
        </w:rPr>
      </w:pPr>
      <w:r>
        <w:rPr>
          <w:rFonts w:ascii="Cambria" w:hAnsi="Cambria" w:cs="Calibri"/>
          <w:b/>
          <w:sz w:val="24"/>
          <w:szCs w:val="24"/>
          <w:u w:val="single"/>
        </w:rPr>
        <w:t>За</w:t>
      </w:r>
      <w:r w:rsidRPr="0058221D">
        <w:rPr>
          <w:rFonts w:ascii="Cambria" w:hAnsi="Cambria" w:cs="Calibri"/>
          <w:b/>
          <w:sz w:val="24"/>
          <w:szCs w:val="24"/>
          <w:u w:val="single"/>
        </w:rPr>
        <w:t xml:space="preserve">крытие Олимпиады </w:t>
      </w:r>
      <w:r>
        <w:rPr>
          <w:rFonts w:ascii="Cambria" w:hAnsi="Cambria" w:cs="Calibri"/>
          <w:b/>
          <w:sz w:val="24"/>
          <w:szCs w:val="24"/>
          <w:u w:val="single"/>
        </w:rPr>
        <w:t>09 августа</w:t>
      </w:r>
      <w:r w:rsidRPr="0058221D">
        <w:rPr>
          <w:rFonts w:ascii="Cambria" w:hAnsi="Cambria" w:cs="Calibri"/>
          <w:b/>
          <w:sz w:val="24"/>
          <w:szCs w:val="24"/>
          <w:u w:val="single"/>
        </w:rPr>
        <w:t xml:space="preserve"> 2020г</w:t>
      </w:r>
    </w:p>
    <w:p w:rsidR="002B5D15" w:rsidRPr="0058221D" w:rsidRDefault="002B5D15" w:rsidP="007F3DBE">
      <w:pPr>
        <w:spacing w:after="0"/>
        <w:ind w:leftChars="-171" w:left="-375" w:right="-105" w:hanging="1"/>
        <w:jc w:val="center"/>
        <w:rPr>
          <w:rFonts w:ascii="Cambria" w:hAnsi="Cambria" w:cs="Calibri"/>
          <w:b/>
          <w:sz w:val="24"/>
          <w:szCs w:val="24"/>
          <w:u w:val="single"/>
        </w:rPr>
      </w:pPr>
    </w:p>
    <w:p w:rsidR="007F3DBE" w:rsidRDefault="00E918AC" w:rsidP="007F3DBE">
      <w:pPr>
        <w:spacing w:after="0"/>
        <w:ind w:leftChars="-171" w:left="-375" w:right="-105" w:hanging="1"/>
        <w:jc w:val="center"/>
        <w:rPr>
          <w:rFonts w:ascii="Cambria" w:hAnsi="Cambria" w:cs="Calibri"/>
          <w:b/>
          <w:color w:val="FF0000"/>
          <w:sz w:val="18"/>
          <w:szCs w:val="18"/>
        </w:rPr>
      </w:pPr>
      <w:r>
        <w:rPr>
          <w:rFonts w:ascii="Cambria" w:hAnsi="Cambria" w:cs="Calibri"/>
          <w:b/>
          <w:color w:val="FF0000"/>
          <w:sz w:val="28"/>
          <w:szCs w:val="28"/>
        </w:rPr>
        <w:t xml:space="preserve"> </w:t>
      </w:r>
    </w:p>
    <w:p w:rsidR="00A14B1D" w:rsidRPr="0058221D" w:rsidRDefault="007F3DBE" w:rsidP="00FF3871">
      <w:pPr>
        <w:spacing w:after="0"/>
        <w:ind w:leftChars="-171" w:left="-375" w:right="-105" w:hanging="1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58221D">
        <w:rPr>
          <w:rFonts w:ascii="Cambria" w:hAnsi="Cambria" w:cs="Arial"/>
          <w:b/>
          <w:bCs/>
          <w:sz w:val="18"/>
          <w:szCs w:val="18"/>
        </w:rPr>
        <w:t xml:space="preserve">СТОИМОСТЬ </w:t>
      </w:r>
      <w:r w:rsidR="00180793">
        <w:rPr>
          <w:rFonts w:ascii="Cambria" w:hAnsi="Cambria" w:cs="Arial"/>
          <w:b/>
          <w:bCs/>
          <w:sz w:val="18"/>
          <w:szCs w:val="18"/>
        </w:rPr>
        <w:t xml:space="preserve">УКАЗАНА НА 1 ЧЕЛОВЕКА В РУБЛЯХ </w:t>
      </w:r>
    </w:p>
    <w:tbl>
      <w:tblPr>
        <w:tblW w:w="10915" w:type="dxa"/>
        <w:tblInd w:w="-11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1655"/>
        <w:gridCol w:w="3262"/>
        <w:gridCol w:w="1575"/>
        <w:gridCol w:w="1701"/>
        <w:gridCol w:w="1559"/>
      </w:tblGrid>
      <w:tr w:rsidR="0009080D" w:rsidTr="0009080D"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0D" w:rsidRDefault="0009080D" w:rsidP="0009080D">
            <w:pPr>
              <w:pStyle w:val="a5"/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Кол-во</w:t>
            </w:r>
            <w:r>
              <w:rPr>
                <w:rFonts w:ascii="Calibri" w:hAnsi="Calibri" w:cs="Calibri"/>
                <w:color w:val="333333"/>
                <w:sz w:val="22"/>
                <w:szCs w:val="22"/>
                <w:shd w:val="clear" w:color="auto" w:fill="FFFFFF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дней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0D" w:rsidRDefault="0009080D" w:rsidP="0009080D">
            <w:pPr>
              <w:pStyle w:val="a5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Дата тура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0D" w:rsidRDefault="0009080D" w:rsidP="0009080D">
            <w:pPr>
              <w:pStyle w:val="a5"/>
              <w:jc w:val="center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Отель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0D" w:rsidRDefault="0009080D" w:rsidP="0009080D">
            <w:pPr>
              <w:pStyle w:val="a5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1/2 DBL</w:t>
            </w:r>
          </w:p>
          <w:p w:rsidR="0009080D" w:rsidRDefault="0009080D" w:rsidP="0009080D">
            <w:pPr>
              <w:pStyle w:val="a5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 ADL / CHD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80D" w:rsidRPr="00DB02C5" w:rsidRDefault="0009080D" w:rsidP="0009080D">
            <w:pPr>
              <w:pStyle w:val="a5"/>
              <w:rPr>
                <w:lang w:val="en-US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1/2 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TWIN</w:t>
            </w:r>
          </w:p>
          <w:p w:rsidR="0009080D" w:rsidRDefault="0009080D" w:rsidP="0009080D">
            <w:pPr>
              <w:pStyle w:val="a5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 ADL / CHD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9080D" w:rsidRDefault="0009080D" w:rsidP="0009080D">
            <w:pPr>
              <w:pStyle w:val="a5"/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 SINGLE</w:t>
            </w:r>
          </w:p>
        </w:tc>
      </w:tr>
      <w:tr w:rsidR="0009080D" w:rsidTr="0009080D">
        <w:tc>
          <w:tcPr>
            <w:tcW w:w="1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0D" w:rsidRDefault="0009080D" w:rsidP="0009080D">
            <w:pPr>
              <w:pStyle w:val="a5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09080D" w:rsidRDefault="0009080D" w:rsidP="0009080D">
            <w:pPr>
              <w:pStyle w:val="a5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8дн \ 7н </w:t>
            </w:r>
          </w:p>
          <w:p w:rsidR="0009080D" w:rsidRDefault="0009080D" w:rsidP="0009080D">
            <w:pPr>
              <w:pStyle w:val="a5"/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0D" w:rsidRDefault="0009080D" w:rsidP="0009080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:rsidR="0009080D" w:rsidRDefault="0009080D" w:rsidP="0009080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23.07 -30.07</w:t>
            </w:r>
          </w:p>
          <w:p w:rsidR="0009080D" w:rsidRDefault="0009080D" w:rsidP="0009080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3"/>
                <w:szCs w:val="23"/>
                <w:bdr w:val="none" w:sz="0" w:space="0" w:color="auto" w:frame="1"/>
                <w:shd w:val="clear" w:color="auto" w:fill="FFFFFF"/>
              </w:rPr>
              <w:t>04.08 -11.08</w:t>
            </w:r>
          </w:p>
          <w:p w:rsidR="0009080D" w:rsidRDefault="0009080D" w:rsidP="0009080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0D" w:rsidRDefault="0009080D" w:rsidP="0009080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  <w:r w:rsidRPr="00DB02C5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APA </w:t>
            </w:r>
            <w:proofErr w:type="spellStart"/>
            <w:r w:rsidRPr="00DB02C5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Hotel</w:t>
            </w:r>
            <w:proofErr w:type="spellEnd"/>
            <w:r w:rsidRPr="00DB02C5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DB02C5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Mita-Ekimae</w:t>
            </w:r>
            <w:proofErr w:type="spellEnd"/>
          </w:p>
          <w:p w:rsidR="0009080D" w:rsidRPr="0058221D" w:rsidRDefault="0009080D" w:rsidP="0009080D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333333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58221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(блочные места без завтраков)</w:t>
            </w:r>
          </w:p>
        </w:tc>
        <w:tc>
          <w:tcPr>
            <w:tcW w:w="1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0D" w:rsidRPr="00DB02C5" w:rsidRDefault="0009080D" w:rsidP="0009080D">
            <w:pPr>
              <w:pStyle w:val="a5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11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 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8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00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080D" w:rsidRDefault="0009080D" w:rsidP="0009080D">
            <w:pPr>
              <w:pStyle w:val="a5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 xml:space="preserve">145 800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9080D" w:rsidRDefault="0009080D" w:rsidP="0009080D">
            <w:pPr>
              <w:pStyle w:val="a5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</w:p>
          <w:p w:rsidR="0009080D" w:rsidRPr="0009080D" w:rsidRDefault="0009080D" w:rsidP="0009080D">
            <w:pPr>
              <w:pStyle w:val="a5"/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>1</w:t>
            </w:r>
            <w:r w:rsidR="00D96161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7</w:t>
            </w:r>
            <w:r w:rsidR="00986786"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  <w:lang w:val="en-US"/>
              </w:rPr>
              <w:t xml:space="preserve"> 800 </w:t>
            </w:r>
            <w:proofErr w:type="spellStart"/>
            <w:r>
              <w:rPr>
                <w:rFonts w:ascii="Arial" w:hAnsi="Arial" w:cs="Arial"/>
                <w:color w:val="333333"/>
                <w:bdr w:val="none" w:sz="0" w:space="0" w:color="auto" w:frame="1"/>
                <w:shd w:val="clear" w:color="auto" w:fill="FFFFFF"/>
              </w:rPr>
              <w:t>руб</w:t>
            </w:r>
            <w:proofErr w:type="spellEnd"/>
          </w:p>
        </w:tc>
      </w:tr>
    </w:tbl>
    <w:p w:rsidR="0058221D" w:rsidRDefault="00DB02C5" w:rsidP="0058221D">
      <w:pPr>
        <w:ind w:left="-1134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BD37E9" w:rsidRPr="00761D06" w:rsidRDefault="00BD37E9" w:rsidP="0058221D">
      <w:pPr>
        <w:spacing w:after="0"/>
        <w:ind w:left="-1134"/>
        <w:rPr>
          <w:b/>
        </w:rPr>
      </w:pPr>
      <w:r w:rsidRPr="00761D06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В стоимость входит:</w:t>
      </w:r>
    </w:p>
    <w:p w:rsidR="00BD37E9" w:rsidRDefault="00BD37E9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DB02C5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гид русскоговорящ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ий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встречает с табличкой 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 аэропорту</w:t>
      </w:r>
    </w:p>
    <w:p w:rsidR="00DB02C5" w:rsidRDefault="00DB02C5" w:rsidP="0058221D">
      <w:pPr>
        <w:spacing w:after="0"/>
        <w:ind w:left="-1134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билеты для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переезд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на общест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венном т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ранспорте до Токио с резервир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ованием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мест</w:t>
      </w:r>
    </w:p>
    <w:p w:rsidR="00BD37E9" w:rsidRDefault="00BD37E9" w:rsidP="0058221D">
      <w:pPr>
        <w:spacing w:after="0"/>
        <w:ind w:left="-1134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-размещение в отеле Токио  </w:t>
      </w:r>
    </w:p>
    <w:p w:rsidR="00BD37E9" w:rsidRDefault="00BD37E9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гид русскоговорящ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ий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провожает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отель-станция, </w:t>
      </w:r>
      <w:proofErr w:type="gramStart"/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садит</w:t>
      </w:r>
      <w:proofErr w:type="gramEnd"/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в нужный вагон</w:t>
      </w:r>
    </w:p>
    <w:p w:rsidR="00FF3871" w:rsidRDefault="00FF3871" w:rsidP="0058221D">
      <w:pPr>
        <w:spacing w:after="0"/>
        <w:ind w:left="-1134"/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-билеты для переезда на общест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венном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транспорте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Токио-аэропорт с резервир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ованием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мест</w:t>
      </w:r>
    </w:p>
    <w:p w:rsidR="00BD37E9" w:rsidRDefault="00BD37E9" w:rsidP="0058221D">
      <w:pPr>
        <w:spacing w:after="0"/>
        <w:ind w:left="-1134"/>
      </w:pPr>
    </w:p>
    <w:p w:rsidR="00BD37E9" w:rsidRPr="00761D06" w:rsidRDefault="00BD37E9" w:rsidP="0058221D">
      <w:pPr>
        <w:spacing w:after="0"/>
        <w:ind w:left="-1134"/>
        <w:rPr>
          <w:b/>
        </w:rPr>
      </w:pPr>
      <w:r w:rsidRPr="00761D06">
        <w:rPr>
          <w:rFonts w:ascii="Arial" w:hAnsi="Arial" w:cs="Arial"/>
          <w:b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Дополнительно:</w:t>
      </w:r>
    </w:p>
    <w:p w:rsidR="00FF3871" w:rsidRDefault="00BD37E9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FF3871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авиапер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елет Хабаровск-Токио-Хабаровск авиакомпанией </w:t>
      </w:r>
      <w:r w:rsidR="00180793"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S</w:t>
      </w:r>
      <w:r w:rsidR="00180793"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7 23.07-30.07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  без багажа  от 16500 руб.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без багажа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 от 22300 руб. 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с 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багаж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ом 23 кг.</w:t>
      </w:r>
    </w:p>
    <w:p w:rsidR="00761D06" w:rsidRDefault="00180793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-авиаперелет Хабаровск-Токио-Хабаровск авиакомпанией 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  <w:lang w:val="en-US"/>
        </w:rPr>
        <w:t>S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7 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04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.0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8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11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.0</w:t>
      </w:r>
      <w:r w:rsidRPr="00761D06">
        <w:rPr>
          <w:rFonts w:ascii="Arial" w:hAnsi="Arial" w:cs="Arial"/>
          <w:b/>
          <w:color w:val="000000"/>
          <w:sz w:val="23"/>
          <w:szCs w:val="23"/>
          <w:bdr w:val="none" w:sz="0" w:space="0" w:color="auto" w:frame="1"/>
          <w:shd w:val="clear" w:color="auto" w:fill="FFFFFF"/>
        </w:rPr>
        <w:t>8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                  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без багажа  от 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22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500 руб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без багажа,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от 2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96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00 </w:t>
      </w:r>
      <w:proofErr w:type="spellStart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руб</w:t>
      </w:r>
      <w:proofErr w:type="spellEnd"/>
      <w:r w:rsidR="00761D06" w:rsidRP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  багажом 23 кг</w:t>
      </w:r>
      <w:r w:rsidR="00761D06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FF3871" w:rsidRDefault="00FF3871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медицинская 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страховка</w:t>
      </w:r>
      <w:r w:rsidR="00180793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 40000 долларов 1000 руб.</w:t>
      </w:r>
    </w:p>
    <w:p w:rsidR="001156FF" w:rsidRDefault="001156FF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</w:t>
      </w:r>
      <w:r w:rsidRPr="001156FF">
        <w:t xml:space="preserve"> </w:t>
      </w:r>
      <w:r w:rsidRPr="001156FF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городско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й</w:t>
      </w:r>
      <w:r w:rsidRPr="001156FF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налог</w:t>
      </w: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2500йен </w:t>
      </w:r>
      <w:r w:rsidRPr="001156FF"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необходимо внести наличными на месте.</w:t>
      </w:r>
    </w:p>
    <w:p w:rsidR="00180793" w:rsidRDefault="00180793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- билеты на соревнования по запросу</w:t>
      </w:r>
    </w:p>
    <w:p w:rsidR="00180793" w:rsidRDefault="00180793" w:rsidP="0058221D">
      <w:pPr>
        <w:spacing w:after="0"/>
        <w:ind w:left="-1134"/>
        <w:rPr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1156FF" w:rsidRPr="00180793" w:rsidRDefault="001156FF" w:rsidP="001156FF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807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Условия оплаты тура </w:t>
      </w:r>
      <w:proofErr w:type="gramStart"/>
      <w:r w:rsidRPr="001807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>согласно договора</w:t>
      </w:r>
      <w:proofErr w:type="gramEnd"/>
      <w:r w:rsidRPr="001807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50% на момент </w:t>
      </w:r>
      <w:r w:rsidR="00180793" w:rsidRPr="001807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бронирования тура</w:t>
      </w:r>
      <w:r w:rsidRPr="00180793">
        <w:rPr>
          <w:rFonts w:ascii="Arial" w:hAnsi="Arial" w:cs="Arial"/>
          <w:color w:val="000000"/>
          <w:sz w:val="18"/>
          <w:szCs w:val="18"/>
          <w:bdr w:val="none" w:sz="0" w:space="0" w:color="auto" w:frame="1"/>
        </w:rPr>
        <w:t xml:space="preserve"> и далее остаток за 21 дней до заезда.</w:t>
      </w:r>
    </w:p>
    <w:p w:rsidR="001156FF" w:rsidRPr="00180793" w:rsidRDefault="001156FF" w:rsidP="0011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Условий продажи тура на момент аннуляции:</w:t>
      </w:r>
    </w:p>
    <w:p w:rsidR="001156FF" w:rsidRPr="00180793" w:rsidRDefault="001156FF" w:rsidP="0011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</w:pPr>
      <w:r w:rsidRPr="0018079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1.1.1.</w:t>
      </w:r>
      <w:r w:rsidRPr="00180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 без штрафов за 22 дня и ранее</w:t>
      </w:r>
    </w:p>
    <w:p w:rsidR="001156FF" w:rsidRPr="00180793" w:rsidRDefault="001156FF" w:rsidP="0011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79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1.1.2.</w:t>
      </w:r>
      <w:r w:rsidRPr="00180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 20% от всей стоимости тура удерживаются в качестве штрафных санкций при отмене тура за 21 – 15 дней включительно до даты прибытия в Японию</w:t>
      </w:r>
    </w:p>
    <w:p w:rsidR="001156FF" w:rsidRPr="00180793" w:rsidRDefault="001156FF" w:rsidP="0011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79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1.1.3.</w:t>
      </w:r>
      <w:r w:rsidRPr="00180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25% от всей стоимости тура удерживаются в качестве штрафных санкций при отмене тура за 14 -10дней включительно до даты прибытия в Японию</w:t>
      </w:r>
    </w:p>
    <w:p w:rsidR="001156FF" w:rsidRPr="00180793" w:rsidRDefault="001156FF" w:rsidP="0011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79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1.1.4.</w:t>
      </w:r>
      <w:r w:rsidRPr="00180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50% от стоимости тура удерживаются в качестве штрафных санкций при отмене тура от 9 до 7 дней включительно до даты прибытия в Японию.</w:t>
      </w:r>
    </w:p>
    <w:p w:rsidR="001156FF" w:rsidRPr="00180793" w:rsidRDefault="001156FF" w:rsidP="001156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8079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1.1.5.</w:t>
      </w:r>
      <w:r w:rsidRPr="00180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80% от стоимости тура удерживаются в качестве штрафных санкций при отмене тура от  6 до 2 дней включительно до даты прибытия в Японию.</w:t>
      </w:r>
    </w:p>
    <w:p w:rsidR="001156FF" w:rsidRPr="00877C7A" w:rsidRDefault="001156FF" w:rsidP="001156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80793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lang w:eastAsia="ru-RU"/>
        </w:rPr>
        <w:t>1.1.6.</w:t>
      </w:r>
      <w:r w:rsidRPr="0018079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 xml:space="preserve"> 100% от стоимости тура удерживаются в качестве штрафных санкций при отмене тура за 1 день и менее до даты прибытия в Японию</w:t>
      </w:r>
      <w:r w:rsidRPr="00877C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.</w:t>
      </w:r>
    </w:p>
    <w:sectPr w:rsidR="001156FF" w:rsidRPr="00877C7A" w:rsidSect="001807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1D"/>
    <w:rsid w:val="00045482"/>
    <w:rsid w:val="000676E1"/>
    <w:rsid w:val="0009080D"/>
    <w:rsid w:val="000A735C"/>
    <w:rsid w:val="000D2E30"/>
    <w:rsid w:val="001073E8"/>
    <w:rsid w:val="001156FF"/>
    <w:rsid w:val="00155F09"/>
    <w:rsid w:val="00180793"/>
    <w:rsid w:val="00236EB0"/>
    <w:rsid w:val="002957F8"/>
    <w:rsid w:val="002B5D15"/>
    <w:rsid w:val="002C0E81"/>
    <w:rsid w:val="002D38DD"/>
    <w:rsid w:val="00304984"/>
    <w:rsid w:val="003E5E43"/>
    <w:rsid w:val="0043011C"/>
    <w:rsid w:val="004A4637"/>
    <w:rsid w:val="004E4A63"/>
    <w:rsid w:val="00502CE7"/>
    <w:rsid w:val="0050726A"/>
    <w:rsid w:val="00523B09"/>
    <w:rsid w:val="005808AE"/>
    <w:rsid w:val="0058221D"/>
    <w:rsid w:val="005D2F65"/>
    <w:rsid w:val="006B759C"/>
    <w:rsid w:val="00726A5C"/>
    <w:rsid w:val="00761D06"/>
    <w:rsid w:val="007C687E"/>
    <w:rsid w:val="007D2036"/>
    <w:rsid w:val="007E4452"/>
    <w:rsid w:val="007F025D"/>
    <w:rsid w:val="007F3DBE"/>
    <w:rsid w:val="00843DF4"/>
    <w:rsid w:val="00881E7C"/>
    <w:rsid w:val="008958C2"/>
    <w:rsid w:val="008A6155"/>
    <w:rsid w:val="00923259"/>
    <w:rsid w:val="00986786"/>
    <w:rsid w:val="009C2CA4"/>
    <w:rsid w:val="009F6671"/>
    <w:rsid w:val="00A14B1D"/>
    <w:rsid w:val="00A452CA"/>
    <w:rsid w:val="00AA6A4F"/>
    <w:rsid w:val="00B0792C"/>
    <w:rsid w:val="00B118FA"/>
    <w:rsid w:val="00B6475F"/>
    <w:rsid w:val="00B82559"/>
    <w:rsid w:val="00BD37E9"/>
    <w:rsid w:val="00BE6C92"/>
    <w:rsid w:val="00C113E5"/>
    <w:rsid w:val="00C533FF"/>
    <w:rsid w:val="00C849A0"/>
    <w:rsid w:val="00CB44E5"/>
    <w:rsid w:val="00CC2D9D"/>
    <w:rsid w:val="00D122CF"/>
    <w:rsid w:val="00D96161"/>
    <w:rsid w:val="00DB02C5"/>
    <w:rsid w:val="00DF3761"/>
    <w:rsid w:val="00E02C13"/>
    <w:rsid w:val="00E42BB3"/>
    <w:rsid w:val="00E6277F"/>
    <w:rsid w:val="00E918AC"/>
    <w:rsid w:val="00ED7327"/>
    <w:rsid w:val="00F031DD"/>
    <w:rsid w:val="00F11E51"/>
    <w:rsid w:val="00FF3871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1D"/>
    <w:rPr>
      <w:b/>
      <w:bCs/>
    </w:rPr>
  </w:style>
  <w:style w:type="character" w:styleId="a4">
    <w:name w:val="Hyperlink"/>
    <w:basedOn w:val="a0"/>
    <w:unhideWhenUsed/>
    <w:rsid w:val="00A14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FF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58221D"/>
    <w:rPr>
      <w:i/>
      <w:iCs/>
    </w:rPr>
  </w:style>
  <w:style w:type="paragraph" w:styleId="a9">
    <w:name w:val="header"/>
    <w:basedOn w:val="a"/>
    <w:link w:val="aa"/>
    <w:rsid w:val="0058221D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aa">
    <w:name w:val="Верхний колонтитул Знак"/>
    <w:basedOn w:val="a0"/>
    <w:link w:val="a9"/>
    <w:rsid w:val="0058221D"/>
    <w:rPr>
      <w:rFonts w:ascii="Century" w:eastAsia="MS Mincho" w:hAnsi="Century" w:cs="Times New Roman"/>
      <w:kern w:val="2"/>
      <w:sz w:val="21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4B1D"/>
    <w:rPr>
      <w:b/>
      <w:bCs/>
    </w:rPr>
  </w:style>
  <w:style w:type="character" w:styleId="a4">
    <w:name w:val="Hyperlink"/>
    <w:basedOn w:val="a0"/>
    <w:unhideWhenUsed/>
    <w:rsid w:val="00A14B1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D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53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533FF"/>
    <w:rPr>
      <w:rFonts w:ascii="Segoe UI" w:hAnsi="Segoe UI" w:cs="Segoe UI"/>
      <w:sz w:val="18"/>
      <w:szCs w:val="18"/>
    </w:rPr>
  </w:style>
  <w:style w:type="character" w:styleId="a8">
    <w:name w:val="Emphasis"/>
    <w:qFormat/>
    <w:rsid w:val="0058221D"/>
    <w:rPr>
      <w:i/>
      <w:iCs/>
    </w:rPr>
  </w:style>
  <w:style w:type="paragraph" w:styleId="a9">
    <w:name w:val="header"/>
    <w:basedOn w:val="a"/>
    <w:link w:val="aa"/>
    <w:rsid w:val="0058221D"/>
    <w:pPr>
      <w:widowControl w:val="0"/>
      <w:tabs>
        <w:tab w:val="center" w:pos="4252"/>
        <w:tab w:val="right" w:pos="8504"/>
      </w:tabs>
      <w:snapToGrid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customStyle="1" w:styleId="aa">
    <w:name w:val="Верхний колонтитул Знак"/>
    <w:basedOn w:val="a0"/>
    <w:link w:val="a9"/>
    <w:rsid w:val="0058221D"/>
    <w:rPr>
      <w:rFonts w:ascii="Century" w:eastAsia="MS Mincho" w:hAnsi="Century" w:cs="Times New Roman"/>
      <w:kern w:val="2"/>
      <w:sz w:val="21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4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8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1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7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1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633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"Акфа тур"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шин</dc:creator>
  <cp:lastModifiedBy>Елена Мельничук</cp:lastModifiedBy>
  <cp:revision>3</cp:revision>
  <dcterms:created xsi:type="dcterms:W3CDTF">2020-01-10T04:30:00Z</dcterms:created>
  <dcterms:modified xsi:type="dcterms:W3CDTF">2020-01-15T05:34:00Z</dcterms:modified>
</cp:coreProperties>
</file>