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4" w:rsidRDefault="00E85C74" w:rsidP="00E85C74">
      <w:pPr>
        <w:widowControl w:val="0"/>
        <w:autoSpaceDE w:val="0"/>
        <w:autoSpaceDN w:val="0"/>
        <w:adjustRightInd w:val="0"/>
        <w:spacing w:before="0" w:after="0"/>
        <w:ind w:firstLineChars="100" w:firstLine="400"/>
        <w:jc w:val="left"/>
        <w:rPr>
          <w:rFonts w:ascii="Corbel" w:eastAsiaTheme="minorEastAsia" w:hAnsi="Corbel" w:cs="Mistral"/>
          <w:color w:val="632423" w:themeColor="accent2" w:themeShade="80"/>
          <w:kern w:val="0"/>
          <w:sz w:val="40"/>
          <w:szCs w:val="40"/>
          <w:lang w:val="ru-RU"/>
        </w:rPr>
      </w:pPr>
    </w:p>
    <w:p w:rsidR="00E85C74" w:rsidRDefault="00E85C74" w:rsidP="00E85C74">
      <w:pPr>
        <w:widowControl w:val="0"/>
        <w:autoSpaceDE w:val="0"/>
        <w:autoSpaceDN w:val="0"/>
        <w:adjustRightInd w:val="0"/>
        <w:spacing w:before="0" w:after="0"/>
        <w:ind w:firstLineChars="100" w:firstLine="200"/>
        <w:jc w:val="left"/>
        <w:rPr>
          <w:rFonts w:ascii="Corbel" w:eastAsiaTheme="minorEastAsia" w:hAnsi="Corbel" w:cs="Mistral"/>
          <w:color w:val="632423" w:themeColor="accent2" w:themeShade="80"/>
          <w:kern w:val="0"/>
          <w:sz w:val="40"/>
          <w:szCs w:val="40"/>
          <w:lang w:val="ru-RU"/>
        </w:rPr>
      </w:pPr>
      <w:r>
        <w:rPr>
          <w:rFonts w:cs="Calibri"/>
          <w:noProof/>
          <w:lang w:val="ru-RU" w:eastAsia="ru-RU"/>
        </w:rPr>
        <w:drawing>
          <wp:inline distT="0" distB="0" distL="0" distR="0">
            <wp:extent cx="6479540" cy="104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74" w:rsidRDefault="00E85C74" w:rsidP="00E85C74">
      <w:pPr>
        <w:widowControl w:val="0"/>
        <w:autoSpaceDE w:val="0"/>
        <w:autoSpaceDN w:val="0"/>
        <w:adjustRightInd w:val="0"/>
        <w:spacing w:before="0" w:after="0"/>
        <w:ind w:firstLineChars="100" w:firstLine="400"/>
        <w:jc w:val="left"/>
        <w:rPr>
          <w:rFonts w:ascii="Corbel" w:eastAsiaTheme="minorEastAsia" w:hAnsi="Corbel" w:cs="Mistral"/>
          <w:color w:val="632423" w:themeColor="accent2" w:themeShade="80"/>
          <w:kern w:val="0"/>
          <w:sz w:val="40"/>
          <w:szCs w:val="40"/>
          <w:lang w:val="ru-RU"/>
        </w:rPr>
      </w:pPr>
    </w:p>
    <w:p w:rsidR="00E85C74" w:rsidRDefault="00E85C74" w:rsidP="00E85C74">
      <w:pPr>
        <w:widowControl w:val="0"/>
        <w:autoSpaceDE w:val="0"/>
        <w:autoSpaceDN w:val="0"/>
        <w:adjustRightInd w:val="0"/>
        <w:spacing w:before="0" w:after="0"/>
        <w:ind w:firstLineChars="100" w:firstLine="400"/>
        <w:jc w:val="left"/>
        <w:rPr>
          <w:rFonts w:ascii="Corbel" w:eastAsiaTheme="minorEastAsia" w:hAnsi="Corbel" w:cs="Mistral"/>
          <w:color w:val="632423" w:themeColor="accent2" w:themeShade="80"/>
          <w:kern w:val="0"/>
          <w:sz w:val="40"/>
          <w:szCs w:val="40"/>
          <w:lang w:val="ru-RU"/>
        </w:rPr>
      </w:pPr>
    </w:p>
    <w:p w:rsidR="00E85C74" w:rsidRDefault="00E85C74" w:rsidP="00E85C74">
      <w:pPr>
        <w:widowControl w:val="0"/>
        <w:autoSpaceDE w:val="0"/>
        <w:autoSpaceDN w:val="0"/>
        <w:adjustRightInd w:val="0"/>
        <w:spacing w:before="0" w:after="0"/>
        <w:ind w:firstLineChars="100" w:firstLine="400"/>
        <w:jc w:val="left"/>
        <w:rPr>
          <w:rFonts w:ascii="Corbel" w:eastAsiaTheme="minorEastAsia" w:hAnsi="Corbel" w:cs="Mistral"/>
          <w:color w:val="632423" w:themeColor="accent2" w:themeShade="80"/>
          <w:kern w:val="0"/>
          <w:sz w:val="40"/>
          <w:szCs w:val="40"/>
          <w:lang w:val="ru-RU"/>
        </w:rPr>
      </w:pPr>
    </w:p>
    <w:p w:rsidR="002210E8" w:rsidRPr="002B016C" w:rsidRDefault="002210E8" w:rsidP="002B016C">
      <w:pPr>
        <w:widowControl w:val="0"/>
        <w:autoSpaceDE w:val="0"/>
        <w:autoSpaceDN w:val="0"/>
        <w:adjustRightInd w:val="0"/>
        <w:spacing w:before="0" w:after="0"/>
        <w:ind w:firstLineChars="100" w:firstLine="200"/>
        <w:jc w:val="left"/>
        <w:rPr>
          <w:rFonts w:ascii="Mistral" w:eastAsiaTheme="minorEastAsia" w:hAnsi="Mistral" w:cs="Mistral"/>
          <w:b/>
          <w:color w:val="632423" w:themeColor="accent2" w:themeShade="80"/>
          <w:kern w:val="0"/>
          <w:sz w:val="40"/>
          <w:szCs w:val="40"/>
          <w:lang w:val="ru-RU"/>
        </w:rPr>
      </w:pPr>
      <w:r w:rsidRPr="00247010">
        <w:rPr>
          <w:noProof/>
          <w:color w:val="632423" w:themeColor="accent2" w:themeShade="80"/>
          <w:szCs w:val="20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71DD2AC9" wp14:editId="4CBF48F2">
            <wp:simplePos x="0" y="0"/>
            <wp:positionH relativeFrom="column">
              <wp:posOffset>-159385</wp:posOffset>
            </wp:positionH>
            <wp:positionV relativeFrom="paragraph">
              <wp:posOffset>80010</wp:posOffset>
            </wp:positionV>
            <wp:extent cx="6479540" cy="4021455"/>
            <wp:effectExtent l="0" t="0" r="0" b="0"/>
            <wp:wrapNone/>
            <wp:docPr id="14" name="그림 14" descr="&amp;lt;FARLAND TACTICS/GUILTY GEAR&amp;gt; 제왕의 꿈....30장    ">
              <a:hlinkClick xmlns:a="http://schemas.openxmlformats.org/drawingml/2006/main" r:id="rId10" tgtFrame="&quot;_blank&quot;" tooltip="&quot;&amp;lt;FARLAND TACTICS/GUILTY GEAR&amp;gt; 제왕의 꿈....30장     블로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t;FARLAND TACTICS/GUILTY GEAR&amp;gt; 제왕의 꿈....30장    ">
                      <a:hlinkClick r:id="rId10" tgtFrame="&quot;_blank&quot;" tooltip="&quot;&amp;lt;FARLAND TACTICS/GUILTY GEAR&amp;gt; 제왕의 꿈....30장     블로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0E8" w:rsidRPr="00C26D65" w:rsidRDefault="002B016C" w:rsidP="002B016C">
      <w:pPr>
        <w:ind w:firstLineChars="750" w:firstLine="3600"/>
        <w:jc w:val="center"/>
        <w:rPr>
          <w:rFonts w:ascii="Times New Roman" w:eastAsiaTheme="majorHAnsi"/>
          <w:color w:val="000000" w:themeColor="text1"/>
          <w:kern w:val="0"/>
          <w:sz w:val="48"/>
          <w:szCs w:val="48"/>
          <w:highlight w:val="lightGray"/>
          <w:lang w:val="ru-RU"/>
        </w:rPr>
      </w:pPr>
      <w:r w:rsidRPr="00C26D65">
        <w:rPr>
          <w:rFonts w:ascii="Times New Roman" w:eastAsiaTheme="majorHAnsi"/>
          <w:color w:val="000000" w:themeColor="text1"/>
          <w:kern w:val="0"/>
          <w:sz w:val="48"/>
          <w:szCs w:val="48"/>
          <w:lang w:val="ru-RU"/>
        </w:rPr>
        <w:t xml:space="preserve">Тур </w:t>
      </w:r>
      <w:r w:rsidR="00322139" w:rsidRPr="00C26D65">
        <w:rPr>
          <w:rFonts w:ascii="Times New Roman" w:eastAsiaTheme="majorHAnsi"/>
          <w:color w:val="000000" w:themeColor="text1"/>
          <w:kern w:val="0"/>
          <w:sz w:val="48"/>
          <w:szCs w:val="48"/>
          <w:lang w:val="ru-RU"/>
        </w:rPr>
        <w:t>Волшебная неделя в Корее</w:t>
      </w:r>
    </w:p>
    <w:p w:rsidR="002210E8" w:rsidRDefault="002210E8" w:rsidP="002B016C">
      <w:pPr>
        <w:pStyle w:val="af3"/>
        <w:jc w:val="center"/>
        <w:rPr>
          <w:rFonts w:eastAsiaTheme="majorHAnsi"/>
          <w:b/>
          <w:sz w:val="56"/>
          <w:szCs w:val="56"/>
          <w:lang w:eastAsia="ko-KR"/>
        </w:rPr>
      </w:pPr>
      <w:r w:rsidRPr="002B016C">
        <w:rPr>
          <w:rFonts w:eastAsiaTheme="majorHAnsi"/>
          <w:b/>
          <w:sz w:val="56"/>
          <w:szCs w:val="56"/>
          <w:lang w:eastAsia="ko-KR"/>
        </w:rPr>
        <w:t>Золотой Треугольник</w:t>
      </w:r>
    </w:p>
    <w:p w:rsidR="00FD240E" w:rsidRPr="002B016C" w:rsidRDefault="00FD240E" w:rsidP="002B016C">
      <w:pPr>
        <w:pStyle w:val="af3"/>
        <w:jc w:val="center"/>
        <w:rPr>
          <w:rFonts w:eastAsiaTheme="majorHAnsi"/>
          <w:b/>
          <w:sz w:val="56"/>
          <w:szCs w:val="56"/>
          <w:lang w:eastAsia="ko-KR"/>
        </w:rPr>
      </w:pPr>
    </w:p>
    <w:p w:rsidR="002210E8" w:rsidRDefault="002210E8" w:rsidP="002210E8">
      <w:pPr>
        <w:pStyle w:val="af3"/>
        <w:jc w:val="center"/>
        <w:rPr>
          <w:b/>
          <w:szCs w:val="24"/>
          <w:lang w:eastAsia="ko-KR"/>
        </w:rPr>
      </w:pPr>
      <w:r>
        <w:rPr>
          <w:b/>
          <w:szCs w:val="24"/>
          <w:lang w:eastAsia="ko-KR"/>
        </w:rPr>
        <w:t xml:space="preserve">СЕУЛ </w:t>
      </w:r>
      <w:proofErr w:type="gramStart"/>
      <w:r>
        <w:rPr>
          <w:b/>
          <w:szCs w:val="24"/>
          <w:lang w:eastAsia="ko-KR"/>
        </w:rPr>
        <w:t>–П</w:t>
      </w:r>
      <w:proofErr w:type="gramEnd"/>
      <w:r>
        <w:rPr>
          <w:b/>
          <w:szCs w:val="24"/>
          <w:lang w:eastAsia="ko-KR"/>
        </w:rPr>
        <w:t xml:space="preserve">УСАН-КЁНДЖУ </w:t>
      </w:r>
      <w:r>
        <w:rPr>
          <w:rFonts w:hint="eastAsia"/>
          <w:b/>
          <w:szCs w:val="24"/>
          <w:lang w:eastAsia="ko-KR"/>
        </w:rPr>
        <w:t>2019</w:t>
      </w:r>
    </w:p>
    <w:p w:rsidR="00FD240E" w:rsidRDefault="00FD240E" w:rsidP="002210E8">
      <w:pPr>
        <w:pStyle w:val="af3"/>
        <w:jc w:val="center"/>
        <w:rPr>
          <w:b/>
          <w:szCs w:val="24"/>
          <w:lang w:eastAsia="ko-KR"/>
        </w:rPr>
      </w:pPr>
    </w:p>
    <w:p w:rsidR="002210E8" w:rsidRPr="007A6D2A" w:rsidRDefault="002210E8" w:rsidP="002210E8">
      <w:pPr>
        <w:pStyle w:val="af3"/>
        <w:jc w:val="center"/>
        <w:rPr>
          <w:b/>
          <w:szCs w:val="24"/>
          <w:lang w:eastAsia="ko-KR"/>
        </w:rPr>
      </w:pPr>
      <w:r>
        <w:rPr>
          <w:b/>
          <w:szCs w:val="24"/>
          <w:lang w:eastAsia="ko-KR"/>
        </w:rPr>
        <w:t xml:space="preserve">Сеул (3 </w:t>
      </w:r>
      <w:r w:rsidRPr="007A6D2A">
        <w:rPr>
          <w:b/>
          <w:szCs w:val="24"/>
          <w:lang w:eastAsia="ko-KR"/>
        </w:rPr>
        <w:t>ночи) –</w:t>
      </w:r>
      <w:r>
        <w:rPr>
          <w:b/>
          <w:szCs w:val="24"/>
          <w:lang w:eastAsia="ko-KR"/>
        </w:rPr>
        <w:t xml:space="preserve"> </w:t>
      </w:r>
      <w:proofErr w:type="spellStart"/>
      <w:r>
        <w:rPr>
          <w:b/>
          <w:szCs w:val="24"/>
          <w:lang w:eastAsia="ko-KR"/>
        </w:rPr>
        <w:t>Пусан</w:t>
      </w:r>
      <w:proofErr w:type="spellEnd"/>
      <w:r>
        <w:rPr>
          <w:b/>
          <w:szCs w:val="24"/>
          <w:lang w:eastAsia="ko-KR"/>
        </w:rPr>
        <w:t xml:space="preserve"> (2</w:t>
      </w:r>
      <w:r w:rsidRPr="007A6D2A">
        <w:rPr>
          <w:b/>
          <w:szCs w:val="24"/>
          <w:lang w:eastAsia="ko-KR"/>
        </w:rPr>
        <w:t xml:space="preserve"> ночь)</w:t>
      </w:r>
      <w:r>
        <w:rPr>
          <w:b/>
          <w:szCs w:val="24"/>
          <w:lang w:eastAsia="ko-KR"/>
        </w:rPr>
        <w:t xml:space="preserve">- </w:t>
      </w:r>
      <w:proofErr w:type="spellStart"/>
      <w:r>
        <w:rPr>
          <w:b/>
          <w:szCs w:val="24"/>
          <w:lang w:eastAsia="ko-KR"/>
        </w:rPr>
        <w:t>Кенджу</w:t>
      </w:r>
      <w:proofErr w:type="spellEnd"/>
      <w:r>
        <w:rPr>
          <w:b/>
          <w:szCs w:val="24"/>
          <w:lang w:eastAsia="ko-KR"/>
        </w:rPr>
        <w:t xml:space="preserve"> (0 ночь)</w:t>
      </w:r>
    </w:p>
    <w:p w:rsidR="002210E8" w:rsidRPr="00FD240E" w:rsidRDefault="002210E8" w:rsidP="002210E8">
      <w:pPr>
        <w:spacing w:before="0" w:after="0" w:line="360" w:lineRule="auto"/>
        <w:jc w:val="center"/>
        <w:rPr>
          <w:rFonts w:ascii="Times New Roman"/>
          <w:b/>
          <w:lang w:val="ru-RU"/>
        </w:rPr>
      </w:pPr>
      <w:r w:rsidRPr="002210E8">
        <w:rPr>
          <w:b/>
          <w:lang w:val="ru-RU"/>
        </w:rPr>
        <w:t xml:space="preserve">6 </w:t>
      </w:r>
      <w:r w:rsidRPr="002210E8">
        <w:rPr>
          <w:b/>
          <w:lang w:val="ru-RU"/>
        </w:rPr>
        <w:t>дней</w:t>
      </w:r>
      <w:r w:rsidRPr="002210E8">
        <w:rPr>
          <w:b/>
          <w:lang w:val="ru-RU"/>
        </w:rPr>
        <w:t xml:space="preserve">/5 </w:t>
      </w:r>
      <w:r w:rsidRPr="002210E8">
        <w:rPr>
          <w:b/>
          <w:lang w:val="ru-RU"/>
        </w:rPr>
        <w:t>ночей</w:t>
      </w:r>
    </w:p>
    <w:p w:rsidR="00D90E44" w:rsidRPr="002210E8" w:rsidRDefault="002B1D1F" w:rsidP="0065691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Mistral" w:eastAsiaTheme="minorEastAsia" w:hAnsi="Mistral" w:cs="Mistral"/>
          <w:color w:val="632423" w:themeColor="accent2" w:themeShade="80"/>
          <w:kern w:val="0"/>
          <w:sz w:val="24"/>
          <w:lang w:val="ru-RU"/>
        </w:rPr>
      </w:pPr>
      <w:r>
        <w:rPr>
          <w:rFonts w:ascii="Calibri" w:eastAsiaTheme="minorEastAsia" w:hAnsi="Calibri" w:cs="Calibri"/>
          <w:b/>
          <w:bCs/>
          <w:color w:val="632423" w:themeColor="accent2" w:themeShade="80"/>
          <w:kern w:val="0"/>
          <w:sz w:val="36"/>
          <w:szCs w:val="36"/>
          <w:lang w:val="ru-RU"/>
        </w:rPr>
        <w:t xml:space="preserve">июль-декабрь </w:t>
      </w:r>
      <w:r w:rsidR="00AB3767" w:rsidRPr="002210E8">
        <w:rPr>
          <w:rFonts w:ascii="Calibri" w:eastAsiaTheme="minorEastAsia" w:hAnsi="Calibri" w:cs="Calibri"/>
          <w:b/>
          <w:bCs/>
          <w:color w:val="632423" w:themeColor="accent2" w:themeShade="80"/>
          <w:kern w:val="0"/>
          <w:sz w:val="36"/>
          <w:szCs w:val="36"/>
          <w:lang w:val="ru-RU"/>
        </w:rPr>
        <w:t>2019</w:t>
      </w:r>
      <w:r w:rsidR="00D90E44" w:rsidRPr="002210E8">
        <w:rPr>
          <w:rFonts w:ascii="Calibri" w:eastAsiaTheme="minorEastAsia" w:hAnsi="Calibri" w:cs="Calibri"/>
          <w:b/>
          <w:bCs/>
          <w:color w:val="632423" w:themeColor="accent2" w:themeShade="80"/>
          <w:kern w:val="0"/>
          <w:sz w:val="36"/>
          <w:szCs w:val="36"/>
          <w:lang w:val="ru-RU"/>
        </w:rPr>
        <w:t>г</w:t>
      </w:r>
    </w:p>
    <w:p w:rsidR="008E6208" w:rsidRPr="002210E8" w:rsidRDefault="00CC2212" w:rsidP="00505501">
      <w:pPr>
        <w:jc w:val="center"/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</w:pPr>
      <w:r w:rsidRPr="002210E8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>В</w:t>
      </w:r>
      <w:r w:rsidR="008E6208" w:rsidRPr="002210E8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 xml:space="preserve"> маршрут включены самые популярные туристические </w:t>
      </w:r>
      <w:r w:rsidRPr="002210E8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 xml:space="preserve">точки </w:t>
      </w:r>
      <w:r w:rsidR="008E5260" w:rsidRPr="002210E8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>Кореи</w:t>
      </w:r>
      <w:r w:rsidR="00505501" w:rsidRPr="002210E8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>:</w:t>
      </w:r>
      <w:r w:rsidR="00FD240E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 xml:space="preserve"> </w:t>
      </w:r>
      <w:r w:rsidRPr="00FD240E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>Сеул</w:t>
      </w:r>
      <w:r w:rsidR="00505501" w:rsidRPr="00FD240E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>,</w:t>
      </w:r>
      <w:r w:rsidR="00FD240E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 xml:space="preserve"> </w:t>
      </w:r>
      <w:proofErr w:type="spellStart"/>
      <w:r w:rsidRPr="00FD240E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>Пусан</w:t>
      </w:r>
      <w:proofErr w:type="spellEnd"/>
      <w:r w:rsidR="00505501" w:rsidRPr="00FD240E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>,</w:t>
      </w:r>
      <w:r w:rsidR="00FD240E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 xml:space="preserve"> </w:t>
      </w:r>
      <w:proofErr w:type="spellStart"/>
      <w:r w:rsidRPr="00FD240E">
        <w:rPr>
          <w:rFonts w:ascii="Verdana" w:eastAsiaTheme="minorEastAsia" w:hAnsi="Verdana"/>
          <w:b/>
          <w:color w:val="632423" w:themeColor="accent2" w:themeShade="80"/>
          <w:sz w:val="24"/>
          <w:lang w:val="ru-RU"/>
        </w:rPr>
        <w:t>Кёнджу</w:t>
      </w:r>
      <w:proofErr w:type="spellEnd"/>
    </w:p>
    <w:p w:rsidR="0057064E" w:rsidRDefault="0057064E" w:rsidP="002210E8">
      <w:pPr>
        <w:ind w:firstLineChars="250" w:firstLine="500"/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</w:pPr>
    </w:p>
    <w:p w:rsidR="0057064E" w:rsidRDefault="0057064E" w:rsidP="002210E8">
      <w:pPr>
        <w:ind w:firstLineChars="250" w:firstLine="500"/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</w:pPr>
    </w:p>
    <w:p w:rsidR="0057064E" w:rsidRDefault="0057064E" w:rsidP="002210E8">
      <w:pPr>
        <w:ind w:firstLineChars="250" w:firstLine="500"/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</w:pPr>
    </w:p>
    <w:p w:rsidR="00C26D65" w:rsidRDefault="00C26D65" w:rsidP="002210E8">
      <w:pPr>
        <w:ind w:firstLineChars="250" w:firstLine="500"/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</w:pPr>
    </w:p>
    <w:p w:rsidR="00B80F76" w:rsidRPr="002210E8" w:rsidRDefault="00B80F76" w:rsidP="002210E8">
      <w:pPr>
        <w:ind w:firstLineChars="250" w:firstLine="500"/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</w:pPr>
      <w:r w:rsidRPr="002210E8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Даты </w:t>
      </w:r>
      <w:r w:rsidR="00C169AB" w:rsidRPr="002210E8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проведения </w:t>
      </w:r>
      <w:r w:rsidR="00BF015B" w:rsidRPr="002210E8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тура </w:t>
      </w:r>
    </w:p>
    <w:p w:rsidR="002B1D1F" w:rsidRDefault="000559AE" w:rsidP="00C939B9">
      <w:pPr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</w:pPr>
      <w:r w:rsidRPr="002210E8">
        <w:rPr>
          <w:rFonts w:ascii="Verdana" w:eastAsiaTheme="minorEastAsia" w:hAnsi="Verdana"/>
          <w:b/>
          <w:color w:val="632423" w:themeColor="accent2" w:themeShade="80"/>
          <w:szCs w:val="20"/>
        </w:rPr>
        <w:t>C</w:t>
      </w:r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 02</w:t>
      </w:r>
      <w:r w:rsidR="002210E8" w:rsidRPr="002210E8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>-</w:t>
      </w:r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>07</w:t>
      </w:r>
      <w:r w:rsidR="002210E8" w:rsidRPr="002210E8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 </w:t>
      </w:r>
      <w:proofErr w:type="spellStart"/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>сент</w:t>
      </w:r>
      <w:proofErr w:type="spellEnd"/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 </w:t>
      </w:r>
      <w:r w:rsidR="00AB3767" w:rsidRPr="002210E8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>2019</w:t>
      </w:r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 </w:t>
      </w:r>
    </w:p>
    <w:p w:rsidR="00C939B9" w:rsidRPr="002210E8" w:rsidRDefault="002210E8" w:rsidP="00C939B9">
      <w:pPr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</w:pPr>
      <w:r w:rsidRPr="002210E8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С </w:t>
      </w:r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>07</w:t>
      </w:r>
      <w:r w:rsidRPr="002210E8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>-</w:t>
      </w:r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12 </w:t>
      </w:r>
      <w:proofErr w:type="spellStart"/>
      <w:proofErr w:type="gramStart"/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>окт</w:t>
      </w:r>
      <w:proofErr w:type="spellEnd"/>
      <w:proofErr w:type="gramEnd"/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 </w:t>
      </w:r>
      <w:r w:rsidRPr="002210E8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2019 </w:t>
      </w:r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/ </w:t>
      </w:r>
      <w:r w:rsidRPr="002210E8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 С </w:t>
      </w:r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14-19 </w:t>
      </w:r>
      <w:proofErr w:type="spellStart"/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>окт</w:t>
      </w:r>
      <w:proofErr w:type="spellEnd"/>
      <w:r w:rsidRPr="002210E8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  2019   </w:t>
      </w:r>
    </w:p>
    <w:p w:rsidR="002B1D1F" w:rsidRDefault="002210E8" w:rsidP="002B1D1F">
      <w:pPr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</w:pPr>
      <w:r w:rsidRPr="002210E8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С </w:t>
      </w:r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04-09 </w:t>
      </w:r>
      <w:proofErr w:type="spellStart"/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>нояб</w:t>
      </w:r>
      <w:proofErr w:type="spellEnd"/>
      <w:r w:rsidR="002B1D1F"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  2019 </w:t>
      </w:r>
    </w:p>
    <w:p w:rsidR="00C939B9" w:rsidRPr="002210E8" w:rsidRDefault="002B1D1F" w:rsidP="002B1D1F">
      <w:pPr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</w:pPr>
      <w:r>
        <w:rPr>
          <w:rFonts w:ascii="Verdana" w:eastAsiaTheme="minorEastAsia" w:hAnsi="Verdana"/>
          <w:b/>
          <w:color w:val="632423" w:themeColor="accent2" w:themeShade="80"/>
          <w:szCs w:val="20"/>
          <w:lang w:val="ru-RU"/>
        </w:rPr>
        <w:t xml:space="preserve">С 02-07 дек   </w:t>
      </w:r>
      <w:r w:rsidR="002210E8" w:rsidRPr="002210E8">
        <w:rPr>
          <w:rFonts w:ascii="Verdana" w:eastAsiaTheme="minorEastAsia" w:hAnsi="Verdana"/>
          <w:b/>
          <w:color w:val="632423" w:themeColor="accent2" w:themeShade="80"/>
          <w:kern w:val="0"/>
          <w:szCs w:val="20"/>
          <w:lang w:val="ru-RU"/>
        </w:rPr>
        <w:t xml:space="preserve">2019 </w:t>
      </w:r>
    </w:p>
    <w:tbl>
      <w:tblPr>
        <w:tblW w:w="10422" w:type="dxa"/>
        <w:tblInd w:w="-176" w:type="dxa"/>
        <w:tblBorders>
          <w:insideH w:val="single" w:sz="8" w:space="0" w:color="0070C0"/>
          <w:insideV w:val="single" w:sz="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632"/>
        <w:gridCol w:w="8080"/>
      </w:tblGrid>
      <w:tr w:rsidR="00371606" w:rsidRPr="002210E8" w:rsidTr="00A930AB">
        <w:trPr>
          <w:cantSplit/>
          <w:trHeight w:val="328"/>
        </w:trPr>
        <w:tc>
          <w:tcPr>
            <w:tcW w:w="710" w:type="dxa"/>
            <w:textDirection w:val="tbRl"/>
            <w:vAlign w:val="bottom"/>
          </w:tcPr>
          <w:p w:rsidR="00C939B9" w:rsidRDefault="00C939B9" w:rsidP="00D71815">
            <w:pPr>
              <w:pStyle w:val="1"/>
              <w:spacing w:before="120"/>
              <w:jc w:val="center"/>
              <w:rPr>
                <w:rFonts w:ascii="Calibri" w:hAnsi="Calibri"/>
                <w:i/>
                <w:color w:val="auto"/>
                <w:szCs w:val="22"/>
                <w:lang w:val="ru-RU"/>
              </w:rPr>
            </w:pPr>
          </w:p>
          <w:p w:rsidR="00371606" w:rsidRPr="005602EA" w:rsidRDefault="00371606" w:rsidP="00D71815">
            <w:pPr>
              <w:pStyle w:val="1"/>
              <w:spacing w:before="120"/>
              <w:jc w:val="center"/>
              <w:rPr>
                <w:rFonts w:ascii="Calibri" w:hAnsi="Calibri"/>
                <w:i/>
                <w:color w:val="auto"/>
                <w:szCs w:val="22"/>
                <w:lang w:val="ru-RU"/>
              </w:rPr>
            </w:pPr>
            <w:r w:rsidRPr="00992115">
              <w:rPr>
                <w:rFonts w:ascii="Calibri" w:hAnsi="Calibri"/>
                <w:i/>
                <w:color w:val="auto"/>
                <w:szCs w:val="22"/>
                <w:lang w:val="ru-RU"/>
              </w:rPr>
              <w:br w:type="page"/>
            </w:r>
          </w:p>
        </w:tc>
        <w:tc>
          <w:tcPr>
            <w:tcW w:w="1632" w:type="dxa"/>
            <w:vAlign w:val="center"/>
          </w:tcPr>
          <w:p w:rsidR="00371606" w:rsidRPr="003D3C8C" w:rsidRDefault="00371606" w:rsidP="00E77976">
            <w:pPr>
              <w:pStyle w:val="1"/>
              <w:spacing w:before="120"/>
              <w:jc w:val="center"/>
              <w:rPr>
                <w:rFonts w:ascii="Calibri" w:hAnsi="Calibri"/>
                <w:i/>
                <w:color w:val="000000" w:themeColor="text1"/>
                <w:szCs w:val="22"/>
                <w:lang w:val="ru-RU"/>
              </w:rPr>
            </w:pPr>
            <w:r w:rsidRPr="003D3C8C">
              <w:rPr>
                <w:rFonts w:ascii="Calibri" w:hAnsi="Calibri"/>
                <w:i/>
                <w:color w:val="000000" w:themeColor="text1"/>
                <w:szCs w:val="22"/>
                <w:lang w:val="ru-RU"/>
              </w:rPr>
              <w:t>Город</w:t>
            </w:r>
          </w:p>
        </w:tc>
        <w:tc>
          <w:tcPr>
            <w:tcW w:w="8080" w:type="dxa"/>
            <w:vAlign w:val="center"/>
          </w:tcPr>
          <w:p w:rsidR="00371606" w:rsidRPr="003D3C8C" w:rsidRDefault="00371606" w:rsidP="00E77976">
            <w:pPr>
              <w:pStyle w:val="1"/>
              <w:spacing w:before="120"/>
              <w:jc w:val="center"/>
              <w:rPr>
                <w:rFonts w:ascii="Calibri" w:hAnsi="Calibri"/>
                <w:i/>
                <w:color w:val="000000" w:themeColor="text1"/>
                <w:szCs w:val="22"/>
                <w:lang w:val="ru-RU"/>
              </w:rPr>
            </w:pPr>
            <w:r w:rsidRPr="003D3C8C">
              <w:rPr>
                <w:rFonts w:ascii="Calibri" w:hAnsi="Calibri"/>
                <w:i/>
                <w:color w:val="000000" w:themeColor="text1"/>
                <w:szCs w:val="22"/>
                <w:lang w:val="ru-RU"/>
              </w:rPr>
              <w:t>Программа</w:t>
            </w:r>
          </w:p>
        </w:tc>
      </w:tr>
      <w:tr w:rsidR="00371606" w:rsidRPr="00FF5808" w:rsidTr="0079242E">
        <w:trPr>
          <w:trHeight w:val="2299"/>
        </w:trPr>
        <w:tc>
          <w:tcPr>
            <w:tcW w:w="710" w:type="dxa"/>
            <w:vAlign w:val="center"/>
          </w:tcPr>
          <w:p w:rsidR="00371606" w:rsidRDefault="00371606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 w:rsidRPr="00913150">
              <w:rPr>
                <w:rFonts w:ascii="Calibri" w:hAnsi="Calibri"/>
                <w:b/>
                <w:sz w:val="24"/>
                <w:szCs w:val="22"/>
                <w:lang w:val="ru-RU"/>
              </w:rPr>
              <w:t>1</w:t>
            </w:r>
          </w:p>
          <w:p w:rsidR="00CC2212" w:rsidRPr="00CC2212" w:rsidRDefault="00CC2212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>
              <w:rPr>
                <w:rFonts w:ascii="Calibri" w:eastAsiaTheme="minorEastAsia" w:hAnsi="Calibri" w:hint="eastAsia"/>
                <w:b/>
                <w:sz w:val="24"/>
                <w:szCs w:val="22"/>
                <w:lang w:val="ru-RU"/>
              </w:rPr>
              <w:t>MON</w:t>
            </w:r>
          </w:p>
        </w:tc>
        <w:tc>
          <w:tcPr>
            <w:tcW w:w="1632" w:type="dxa"/>
          </w:tcPr>
          <w:p w:rsidR="00371606" w:rsidRPr="00913150" w:rsidRDefault="00371606" w:rsidP="00913150">
            <w:pPr>
              <w:spacing w:before="0" w:after="0"/>
              <w:ind w:left="-64"/>
              <w:jc w:val="center"/>
              <w:rPr>
                <w:rFonts w:ascii="Calibri" w:hAnsi="Calibri"/>
                <w:b/>
                <w:sz w:val="24"/>
                <w:lang w:val="ru-RU"/>
              </w:rPr>
            </w:pPr>
            <w:r w:rsidRPr="00913150">
              <w:rPr>
                <w:rFonts w:ascii="Calibri" w:hAnsi="Calibri"/>
                <w:b/>
                <w:sz w:val="24"/>
                <w:szCs w:val="22"/>
                <w:lang w:val="ru-RU"/>
              </w:rPr>
              <w:t>Сеул</w:t>
            </w:r>
          </w:p>
          <w:p w:rsidR="00371606" w:rsidRPr="00913150" w:rsidRDefault="00F36E4E" w:rsidP="00913150">
            <w:pPr>
              <w:spacing w:before="0" w:after="0"/>
              <w:ind w:left="-64"/>
              <w:jc w:val="center"/>
              <w:rPr>
                <w:rFonts w:ascii="Calibri" w:hAnsi="Calibri"/>
                <w:b/>
                <w:sz w:val="24"/>
                <w:lang w:val="ru-RU"/>
              </w:rPr>
            </w:pPr>
            <w:r w:rsidRPr="00913150">
              <w:rPr>
                <w:rFonts w:ascii="Calibri" w:hAnsi="Calibri"/>
                <w:b/>
                <w:noProof/>
                <w:sz w:val="24"/>
                <w:szCs w:val="22"/>
                <w:lang w:val="ru-RU" w:eastAsia="ru-RU"/>
              </w:rPr>
              <w:drawing>
                <wp:inline distT="0" distB="0" distL="0" distR="0">
                  <wp:extent cx="920320" cy="695325"/>
                  <wp:effectExtent l="19050" t="0" r="0" b="0"/>
                  <wp:docPr id="1" name="Рисунок 22" descr="http://megapolisbig.com/wp-content/uploads/2011/05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megapolisbig.com/wp-content/uploads/2011/05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D158F7" w:rsidRDefault="00371606" w:rsidP="002B1D1F">
            <w:pPr>
              <w:spacing w:beforeLines="60" w:before="144" w:afterLines="60" w:after="144"/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</w:pPr>
            <w:r w:rsidRPr="003F2CE6">
              <w:rPr>
                <w:rFonts w:ascii="Calibri" w:hAnsi="Calibri" w:cs="Gulim"/>
                <w:sz w:val="22"/>
                <w:szCs w:val="22"/>
                <w:lang w:val="ru-RU"/>
              </w:rPr>
              <w:t xml:space="preserve">Прибытие утром в лучший в мире аэропорт </w:t>
            </w:r>
            <w:r w:rsidR="00024056">
              <w:rPr>
                <w:rFonts w:ascii="Calibri" w:hAnsi="Calibri" w:cs="Gulim"/>
                <w:sz w:val="22"/>
                <w:szCs w:val="22"/>
                <w:lang w:val="ru-RU"/>
              </w:rPr>
              <w:t xml:space="preserve">Инчхон,  встреча с </w:t>
            </w:r>
            <w:r w:rsidR="00024056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представителем  компании,  </w:t>
            </w:r>
            <w:r w:rsidR="0057064E">
              <w:rPr>
                <w:rFonts w:ascii="Calibri" w:eastAsiaTheme="minorEastAsia" w:hAnsi="Calibri"/>
                <w:b/>
                <w:color w:val="FF0000"/>
                <w:sz w:val="22"/>
                <w:szCs w:val="22"/>
                <w:lang w:val="ru-RU"/>
              </w:rPr>
              <w:t xml:space="preserve">с </w:t>
            </w:r>
            <w:r w:rsidR="00357E67">
              <w:rPr>
                <w:rFonts w:ascii="Calibri" w:eastAsiaTheme="minorEastAsia" w:hAnsi="Calibri"/>
                <w:b/>
                <w:color w:val="FF0000"/>
                <w:sz w:val="22"/>
                <w:szCs w:val="22"/>
                <w:lang w:val="ru-RU"/>
              </w:rPr>
              <w:t xml:space="preserve"> именем туристов</w:t>
            </w:r>
            <w:r w:rsidRPr="003F2CE6">
              <w:rPr>
                <w:rFonts w:ascii="Calibri" w:hAnsi="Calibri" w:cs="Gulim"/>
                <w:sz w:val="22"/>
                <w:szCs w:val="22"/>
                <w:lang w:val="ru-RU"/>
              </w:rPr>
              <w:t xml:space="preserve">, </w:t>
            </w:r>
            <w:r w:rsidR="00024056" w:rsidRPr="00E5172D">
              <w:rPr>
                <w:rFonts w:ascii="Calibri" w:hAnsi="Calibri" w:cs="Gulim"/>
                <w:color w:val="FF0000"/>
                <w:sz w:val="22"/>
                <w:szCs w:val="22"/>
                <w:lang w:val="ru-RU"/>
              </w:rPr>
              <w:t xml:space="preserve">и  </w:t>
            </w:r>
            <w:r w:rsidR="007D46B5" w:rsidRPr="00E5172D">
              <w:rPr>
                <w:rFonts w:ascii="Calibri" w:hAnsi="Calibri" w:cs="Gulim"/>
                <w:color w:val="FF0000"/>
                <w:sz w:val="22"/>
                <w:szCs w:val="22"/>
                <w:lang w:val="ru-RU"/>
              </w:rPr>
              <w:t>трансфер в Сеул</w:t>
            </w:r>
            <w:r w:rsidR="008E5260" w:rsidRPr="00024056">
              <w:rPr>
                <w:rFonts w:ascii="Calibri" w:hAnsi="Calibri" w:cs="Gulim"/>
                <w:sz w:val="22"/>
                <w:szCs w:val="22"/>
                <w:lang w:val="ru-RU"/>
              </w:rPr>
              <w:t>,</w:t>
            </w:r>
            <w:r w:rsidR="00A323E2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  размещение в отеле</w:t>
            </w:r>
            <w:proofErr w:type="gramStart"/>
            <w:r w:rsidR="00A323E2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 ,</w:t>
            </w:r>
            <w:proofErr w:type="gramEnd"/>
            <w:r w:rsidR="00A323E2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   Свободное время или  </w:t>
            </w:r>
            <w:r w:rsidR="00C939B9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прогулка</w:t>
            </w:r>
            <w:r w:rsidR="003F220A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, самостоятельно,</w:t>
            </w:r>
            <w:r w:rsidR="00C939B9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по торговой улице </w:t>
            </w:r>
            <w:proofErr w:type="spellStart"/>
            <w:r w:rsidR="00C939B9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Инсадон</w:t>
            </w:r>
            <w:proofErr w:type="spellEnd"/>
            <w:r w:rsidR="00C939B9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(Одна из немногих улиц Сеула, где можно в полной мере ощутить корейские традиции,  где сконцентрированы антикварные лавки и многие галереи</w:t>
            </w:r>
            <w:r w:rsidR="00C939B9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или Сауна в отеле</w:t>
            </w:r>
            <w:r w:rsidR="00A323E2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-</w:t>
            </w:r>
            <w:r w:rsidR="00673724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(</w:t>
            </w:r>
            <w:r w:rsidR="00A323E2" w:rsidRPr="00C21C74">
              <w:rPr>
                <w:rFonts w:ascii="Calibri" w:eastAsiaTheme="minorEastAsia" w:hAnsi="Calibri" w:cs="Calibri"/>
                <w:color w:val="FF0000"/>
                <w:sz w:val="22"/>
                <w:szCs w:val="22"/>
                <w:lang w:val="ru-RU"/>
              </w:rPr>
              <w:t>бесплатно</w:t>
            </w:r>
            <w:r w:rsidR="00673724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)</w:t>
            </w:r>
          </w:p>
          <w:p w:rsidR="00371606" w:rsidRPr="005006E6" w:rsidRDefault="00C23AEE" w:rsidP="002B1D1F">
            <w:pPr>
              <w:spacing w:beforeLines="60" w:before="144" w:afterLines="60" w:after="144"/>
              <w:rPr>
                <w:rFonts w:ascii="Arial" w:eastAsiaTheme="minorEastAsia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Calibri" w:eastAsiaTheme="minorEastAsia" w:hAnsi="Calibri" w:cs="Gulim"/>
                <w:sz w:val="22"/>
                <w:lang w:val="ru-RU"/>
              </w:rPr>
              <w:t>Ужин (</w:t>
            </w:r>
            <w:r w:rsidRPr="00EA55AF">
              <w:rPr>
                <w:rFonts w:ascii="Calibri" w:eastAsiaTheme="minorEastAsia" w:hAnsi="Calibri" w:cs="Gulim"/>
                <w:sz w:val="22"/>
                <w:lang w:val="ru-RU"/>
              </w:rPr>
              <w:t>самостоятел</w:t>
            </w:r>
            <w:r w:rsidR="0058614D" w:rsidRPr="00EA55AF">
              <w:rPr>
                <w:rFonts w:ascii="Calibri" w:eastAsiaTheme="minorEastAsia" w:hAnsi="Calibri" w:cs="Gulim"/>
                <w:sz w:val="22"/>
                <w:lang w:val="ru-RU"/>
              </w:rPr>
              <w:t>ь</w:t>
            </w:r>
            <w:r w:rsidRPr="00EA55AF">
              <w:rPr>
                <w:rFonts w:ascii="Calibri" w:eastAsiaTheme="minorEastAsia" w:hAnsi="Calibri" w:cs="Gulim"/>
                <w:sz w:val="22"/>
                <w:lang w:val="ru-RU"/>
              </w:rPr>
              <w:t>но</w:t>
            </w:r>
            <w:r w:rsidR="00024056" w:rsidRPr="00EA55AF">
              <w:rPr>
                <w:rFonts w:ascii="Calibri" w:eastAsiaTheme="minorEastAsia" w:hAnsi="Calibri" w:cs="Gulim"/>
                <w:sz w:val="22"/>
                <w:lang w:val="ru-RU"/>
              </w:rPr>
              <w:t xml:space="preserve"> ) </w:t>
            </w:r>
            <w:r w:rsidR="00B26348" w:rsidRPr="0047636E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Отель </w:t>
            </w:r>
            <w:proofErr w:type="gramStart"/>
            <w:r w:rsidR="00371606" w:rsidRPr="0047636E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:</w:t>
            </w:r>
            <w:r w:rsidR="00C939B9"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>И</w:t>
            </w:r>
            <w:proofErr w:type="gramEnd"/>
            <w:r w:rsidR="00C939B9"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 xml:space="preserve">бис </w:t>
            </w:r>
            <w:proofErr w:type="spellStart"/>
            <w:r w:rsidR="00C939B9"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>амбассадор</w:t>
            </w:r>
            <w:proofErr w:type="spellEnd"/>
            <w:r w:rsidR="00C939B9"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939B9"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>сеул</w:t>
            </w:r>
            <w:proofErr w:type="spellEnd"/>
            <w:r w:rsidR="00C939B9"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939B9"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>Инсадонг</w:t>
            </w:r>
            <w:proofErr w:type="spellEnd"/>
            <w:r w:rsidR="004235FA" w:rsidRPr="0047636E">
              <w:rPr>
                <w:rFonts w:ascii="Arial" w:eastAsiaTheme="minorEastAsia" w:hAnsi="Arial" w:cs="Arial" w:hint="eastAsia"/>
                <w:b/>
                <w:i/>
                <w:sz w:val="18"/>
                <w:szCs w:val="18"/>
                <w:lang w:val="ru-RU"/>
              </w:rPr>
              <w:t xml:space="preserve"> 3.5* (</w:t>
            </w:r>
            <w:r w:rsidR="005006E6"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>https://www.ambatel.com/ibis/insadong/en/main.do</w:t>
            </w:r>
            <w:r w:rsidR="00384289" w:rsidRPr="0047636E">
              <w:rPr>
                <w:rFonts w:ascii="Arial" w:eastAsiaTheme="minorEastAsia" w:hAnsi="Arial" w:cs="Arial" w:hint="eastAsia"/>
                <w:b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371606" w:rsidRPr="008D502C" w:rsidTr="00FC1440">
        <w:trPr>
          <w:trHeight w:val="780"/>
        </w:trPr>
        <w:tc>
          <w:tcPr>
            <w:tcW w:w="710" w:type="dxa"/>
            <w:vAlign w:val="center"/>
          </w:tcPr>
          <w:p w:rsidR="00371606" w:rsidRDefault="00371606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 w:rsidRPr="00913150">
              <w:rPr>
                <w:rFonts w:ascii="Calibri" w:hAnsi="Calibri"/>
                <w:b/>
                <w:sz w:val="24"/>
                <w:szCs w:val="22"/>
                <w:lang w:val="ru-RU"/>
              </w:rPr>
              <w:t>2</w:t>
            </w:r>
          </w:p>
          <w:p w:rsidR="00CC2212" w:rsidRPr="00CC2212" w:rsidRDefault="00CC2212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>
              <w:rPr>
                <w:rFonts w:ascii="Calibri" w:eastAsiaTheme="minorEastAsia" w:hAnsi="Calibri" w:hint="eastAsia"/>
                <w:b/>
                <w:sz w:val="24"/>
                <w:szCs w:val="22"/>
                <w:lang w:val="ru-RU"/>
              </w:rPr>
              <w:t>TUE</w:t>
            </w:r>
          </w:p>
        </w:tc>
        <w:tc>
          <w:tcPr>
            <w:tcW w:w="1632" w:type="dxa"/>
          </w:tcPr>
          <w:p w:rsidR="00371606" w:rsidRPr="005A3535" w:rsidRDefault="00371606" w:rsidP="00A91FB2">
            <w:pPr>
              <w:spacing w:before="0" w:after="0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 w:rsidRPr="00913150">
              <w:rPr>
                <w:rFonts w:ascii="Calibri" w:hAnsi="Calibri"/>
                <w:b/>
                <w:sz w:val="24"/>
                <w:szCs w:val="22"/>
                <w:lang w:val="ru-RU"/>
              </w:rPr>
              <w:t>Сеул</w:t>
            </w:r>
            <w:r w:rsidR="00A91FB2">
              <w:rPr>
                <w:rFonts w:ascii="Calibri" w:eastAsiaTheme="minorEastAsia" w:hAnsi="Calibri" w:hint="eastAsia"/>
                <w:b/>
                <w:sz w:val="24"/>
                <w:szCs w:val="22"/>
                <w:lang w:val="ru-RU"/>
              </w:rPr>
              <w:t>,</w:t>
            </w:r>
          </w:p>
          <w:p w:rsidR="00371606" w:rsidRDefault="002210E8" w:rsidP="00913150">
            <w:pPr>
              <w:spacing w:before="0" w:after="0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66750" cy="847725"/>
                  <wp:effectExtent l="0" t="0" r="0" b="952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8C6" w:rsidRPr="001608C6" w:rsidRDefault="002210E8" w:rsidP="00913150">
            <w:pPr>
              <w:spacing w:before="0" w:after="0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 w:rsidRPr="001608C6">
              <w:rPr>
                <w:rFonts w:ascii="Calibri" w:eastAsiaTheme="minorEastAsia" w:hAnsi="Calibri"/>
                <w:b/>
                <w:noProof/>
                <w:sz w:val="24"/>
                <w:szCs w:val="22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178435</wp:posOffset>
                  </wp:positionV>
                  <wp:extent cx="866775" cy="781050"/>
                  <wp:effectExtent l="0" t="0" r="9525" b="0"/>
                  <wp:wrapNone/>
                  <wp:docPr id="8" name="Рисунок 25" descr="http://www.onlyyoutrust.com/wp-content/uploads/2011/06/N-Seoul-T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.onlyyoutrust.com/wp-content/uploads/2011/06/N-Seoul-T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Align w:val="center"/>
          </w:tcPr>
          <w:p w:rsidR="00256E3F" w:rsidRDefault="00256E3F" w:rsidP="008910DD">
            <w:pPr>
              <w:spacing w:before="60" w:after="0"/>
              <w:rPr>
                <w:rFonts w:ascii="Calibri" w:eastAsiaTheme="minorEastAsia" w:hAnsi="Calibri" w:cs="Calibri"/>
                <w:b/>
                <w:color w:val="0070C0"/>
                <w:sz w:val="22"/>
                <w:szCs w:val="22"/>
                <w:lang w:val="ru-RU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lastRenderedPageBreak/>
              <w:t>09:00</w:t>
            </w:r>
            <w:r w:rsid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Завтрак в отеле</w:t>
            </w:r>
            <w:proofErr w:type="gramStart"/>
            <w:r w:rsid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,</w:t>
            </w:r>
            <w:proofErr w:type="gramEnd"/>
            <w:r w:rsidR="00C148AD" w:rsidRPr="003F2CE6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Выписка из </w:t>
            </w:r>
            <w:proofErr w:type="spellStart"/>
            <w:r w:rsidR="00C148AD" w:rsidRPr="003F2CE6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отеля</w:t>
            </w:r>
            <w:r w:rsidR="00F61121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встреча</w:t>
            </w:r>
            <w:proofErr w:type="spellEnd"/>
            <w:r w:rsidR="00F61121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с гидом</w:t>
            </w:r>
            <w:r w:rsidR="00F61121" w:rsidRPr="00EA55AF">
              <w:rPr>
                <w:rFonts w:ascii="Calibri" w:eastAsiaTheme="minorEastAsia" w:hAnsi="Calibri" w:cs="Calibri"/>
                <w:b/>
                <w:color w:val="0070C0"/>
                <w:sz w:val="22"/>
                <w:szCs w:val="22"/>
                <w:lang w:val="ru-RU"/>
              </w:rPr>
              <w:t>.</w:t>
            </w:r>
          </w:p>
          <w:p w:rsidR="00C939B9" w:rsidRDefault="00C939B9" w:rsidP="008910DD">
            <w:pPr>
              <w:spacing w:before="60" w:after="0"/>
              <w:rPr>
                <w:rFonts w:ascii="Calibri" w:eastAsiaTheme="minorEastAsia" w:hAnsi="Calibri" w:cs="Calibri"/>
                <w:color w:val="0070C0"/>
                <w:sz w:val="22"/>
                <w:szCs w:val="22"/>
                <w:lang w:val="ru-RU"/>
              </w:rPr>
            </w:pPr>
            <w:r w:rsidRPr="003F2CE6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В </w:t>
            </w:r>
            <w:r w:rsidRPr="003F2CE6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сердце Сеула-Площадь </w:t>
            </w:r>
            <w:proofErr w:type="spellStart"/>
            <w:r w:rsidRPr="003F2CE6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Кванхвамун</w:t>
            </w:r>
            <w:proofErr w:type="spellEnd"/>
            <w:r w:rsidRPr="003F2CE6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(</w:t>
            </w:r>
            <w:r w:rsidRPr="003F2CE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бульвар короля </w:t>
            </w:r>
            <w:proofErr w:type="spellStart"/>
            <w:r w:rsidRPr="003F2CE6">
              <w:rPr>
                <w:rFonts w:ascii="Calibri" w:hAnsi="Calibri" w:cs="Calibri"/>
                <w:sz w:val="22"/>
                <w:szCs w:val="22"/>
                <w:lang w:val="ru-RU"/>
              </w:rPr>
              <w:t>Седжона</w:t>
            </w:r>
            <w:proofErr w:type="spellEnd"/>
            <w:r w:rsidRPr="003F2CE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)</w:t>
            </w:r>
            <w:proofErr w:type="gramStart"/>
            <w:r w:rsidRPr="003F2CE6">
              <w:rPr>
                <w:rFonts w:ascii="Calibri" w:hAnsi="Calibri" w:cs="Calibri"/>
                <w:sz w:val="22"/>
                <w:szCs w:val="22"/>
                <w:lang w:val="ru-RU"/>
              </w:rPr>
              <w:t>,</w:t>
            </w:r>
            <w:r w:rsidRPr="003F2CE6">
              <w:rPr>
                <w:rFonts w:ascii="Calibri" w:hAnsi="Calibri" w:cs="Gulim"/>
                <w:sz w:val="22"/>
                <w:szCs w:val="22"/>
                <w:lang w:val="ru-RU"/>
              </w:rPr>
              <w:t>ц</w:t>
            </w:r>
            <w:proofErr w:type="gramEnd"/>
            <w:r w:rsidRPr="003F2CE6">
              <w:rPr>
                <w:rFonts w:ascii="Calibri" w:hAnsi="Calibri" w:cs="Gulim"/>
                <w:sz w:val="22"/>
                <w:szCs w:val="22"/>
                <w:lang w:val="ru-RU"/>
              </w:rPr>
              <w:t xml:space="preserve">еремония смены </w:t>
            </w:r>
            <w:r>
              <w:rPr>
                <w:rFonts w:ascii="Calibri" w:hAnsi="Calibri" w:cs="Gulim"/>
                <w:sz w:val="22"/>
                <w:szCs w:val="22"/>
                <w:lang w:val="ru-RU"/>
              </w:rPr>
              <w:t xml:space="preserve">дворцового </w:t>
            </w:r>
            <w:r w:rsidRPr="003F2CE6">
              <w:rPr>
                <w:rFonts w:ascii="Calibri" w:hAnsi="Calibri" w:cs="Gulim"/>
                <w:sz w:val="22"/>
                <w:szCs w:val="22"/>
                <w:lang w:val="ru-RU"/>
              </w:rPr>
              <w:t>караула  -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знаменитый </w:t>
            </w:r>
            <w:r w:rsidRPr="003F2CE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ручей </w:t>
            </w:r>
            <w:proofErr w:type="spellStart"/>
            <w:r w:rsidRPr="003F2CE6">
              <w:rPr>
                <w:rFonts w:ascii="Calibri" w:hAnsi="Calibri" w:cs="Calibri"/>
                <w:sz w:val="22"/>
                <w:szCs w:val="22"/>
                <w:lang w:val="ru-RU"/>
              </w:rPr>
              <w:t>Чонгечхон</w:t>
            </w:r>
            <w:proofErr w:type="spellEnd"/>
            <w:r w:rsidR="000F79E4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0F79E4">
              <w:rPr>
                <w:rFonts w:ascii="Calibri" w:hAnsi="Calibri" w:cs="Calibri"/>
                <w:sz w:val="22"/>
                <w:szCs w:val="22"/>
                <w:lang w:val="ru-RU"/>
              </w:rPr>
              <w:t>сеульская</w:t>
            </w:r>
            <w:proofErr w:type="spellEnd"/>
            <w:r w:rsidR="000F79E4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Неглинка</w:t>
            </w:r>
            <w:r w:rsidR="0025207F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:rsidR="0088074D" w:rsidRPr="00DE3FE7" w:rsidRDefault="00256E3F" w:rsidP="008910DD">
            <w:pPr>
              <w:spacing w:before="60" w:after="0"/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</w:pPr>
            <w:r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lastRenderedPageBreak/>
              <w:t xml:space="preserve">10:00 </w:t>
            </w:r>
            <w:r w:rsidR="008E5260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Посещение двор</w:t>
            </w:r>
            <w:r w:rsidR="00EC7804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ц</w:t>
            </w:r>
            <w:r w:rsidR="008E5260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а</w:t>
            </w:r>
            <w:r w:rsidR="00EC7804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C7804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Ч</w:t>
            </w:r>
            <w:r w:rsidR="008E5260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х</w:t>
            </w:r>
            <w:r w:rsidR="00EC7804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андоккун</w:t>
            </w:r>
            <w:proofErr w:type="spellEnd"/>
            <w:r w:rsidR="00EC7804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</w:t>
            </w:r>
            <w:r w:rsidR="00C44BAA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– дворец </w:t>
            </w:r>
            <w:r w:rsidR="00CC2212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сохранил свой прежн</w:t>
            </w:r>
            <w:r w:rsidR="00C44BAA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и</w:t>
            </w:r>
            <w:r w:rsidR="00CC2212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й вид и включен в список Международного Культурного Наследия ЮНЕСКО</w:t>
            </w:r>
            <w:r w:rsidR="00C44BAA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; </w:t>
            </w:r>
          </w:p>
          <w:p w:rsidR="00D53D2D" w:rsidRPr="0025207F" w:rsidRDefault="00EA55AF" w:rsidP="008910DD">
            <w:pPr>
              <w:spacing w:before="60" w:after="0"/>
              <w:rPr>
                <w:rFonts w:ascii="Calibri" w:eastAsiaTheme="minorEastAsia" w:hAnsi="Calibri" w:cs="Calibri"/>
                <w:spacing w:val="-6"/>
                <w:sz w:val="22"/>
                <w:szCs w:val="22"/>
                <w:lang w:val="ru-RU"/>
              </w:rPr>
            </w:pPr>
            <w:r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13:30 </w:t>
            </w:r>
            <w:r w:rsidRPr="0025207F">
              <w:rPr>
                <w:rFonts w:ascii="Calibri" w:eastAsiaTheme="minorEastAsia" w:hAnsi="Calibri" w:cs="Calibri"/>
                <w:spacing w:val="-6"/>
                <w:sz w:val="22"/>
                <w:szCs w:val="22"/>
                <w:lang w:val="ru-RU"/>
              </w:rPr>
              <w:t>обед (самостоятельно</w:t>
            </w:r>
            <w:r w:rsidR="0025207F" w:rsidRPr="0025207F">
              <w:rPr>
                <w:rFonts w:ascii="Calibri" w:eastAsiaTheme="minorEastAsia" w:hAnsi="Calibri" w:cs="Calibri"/>
                <w:spacing w:val="-6"/>
                <w:sz w:val="22"/>
                <w:szCs w:val="22"/>
                <w:lang w:val="ru-RU"/>
              </w:rPr>
              <w:t>, 10-15 долларов</w:t>
            </w:r>
            <w:r w:rsidRPr="0025207F">
              <w:rPr>
                <w:rFonts w:ascii="Calibri" w:eastAsiaTheme="minorEastAsia" w:hAnsi="Calibri" w:cs="Calibri"/>
                <w:spacing w:val="-6"/>
                <w:sz w:val="22"/>
                <w:szCs w:val="22"/>
                <w:lang w:val="ru-RU"/>
              </w:rPr>
              <w:t xml:space="preserve">), </w:t>
            </w:r>
            <w:r w:rsidR="0025207F" w:rsidRPr="0025207F">
              <w:rPr>
                <w:rFonts w:ascii="Calibri" w:eastAsiaTheme="minorEastAsia" w:hAnsi="Calibri" w:cs="Calibri"/>
                <w:spacing w:val="-6"/>
                <w:sz w:val="22"/>
                <w:szCs w:val="22"/>
                <w:lang w:val="ru-RU"/>
              </w:rPr>
              <w:t>т</w:t>
            </w:r>
            <w:r w:rsidR="00D53D2D" w:rsidRPr="0025207F">
              <w:rPr>
                <w:rFonts w:ascii="Calibri" w:eastAsiaTheme="minorEastAsia" w:hAnsi="Calibri" w:cs="Calibri"/>
                <w:spacing w:val="-6"/>
                <w:sz w:val="22"/>
                <w:szCs w:val="22"/>
                <w:lang w:val="ru-RU"/>
              </w:rPr>
              <w:t>рансфер</w:t>
            </w:r>
            <w:r w:rsidR="00171481" w:rsidRPr="0025207F">
              <w:rPr>
                <w:rFonts w:ascii="Calibri" w:eastAsiaTheme="minorEastAsia" w:hAnsi="Calibri" w:cs="Calibri"/>
                <w:spacing w:val="-6"/>
                <w:sz w:val="22"/>
                <w:szCs w:val="22"/>
                <w:lang w:val="ru-RU"/>
              </w:rPr>
              <w:t xml:space="preserve"> на гору </w:t>
            </w:r>
            <w:proofErr w:type="spellStart"/>
            <w:r w:rsidR="00171481" w:rsidRPr="0025207F">
              <w:rPr>
                <w:rFonts w:ascii="Calibri" w:eastAsiaTheme="minorEastAsia" w:hAnsi="Calibri" w:cs="Calibri"/>
                <w:spacing w:val="-6"/>
                <w:sz w:val="22"/>
                <w:szCs w:val="22"/>
                <w:lang w:val="ru-RU"/>
              </w:rPr>
              <w:t>Намсан</w:t>
            </w:r>
            <w:proofErr w:type="spellEnd"/>
            <w:r w:rsidR="009E53CE" w:rsidRPr="0025207F">
              <w:rPr>
                <w:rFonts w:ascii="Calibri" w:eastAsiaTheme="minorEastAsia" w:hAnsi="Calibri" w:cs="Calibri"/>
                <w:spacing w:val="-6"/>
                <w:sz w:val="22"/>
                <w:szCs w:val="22"/>
                <w:lang w:val="ru-RU"/>
              </w:rPr>
              <w:t xml:space="preserve"> в черте Сеула</w:t>
            </w:r>
          </w:p>
          <w:p w:rsidR="00D53D2D" w:rsidRPr="00EA55AF" w:rsidRDefault="00D53D2D" w:rsidP="008910DD">
            <w:pPr>
              <w:spacing w:before="60" w:after="0"/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</w:pPr>
            <w:r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15:00 </w:t>
            </w:r>
            <w:r w:rsidR="00C44BAA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подъем </w:t>
            </w:r>
            <w:proofErr w:type="spellStart"/>
            <w:r w:rsidR="00C44BAA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навидовую</w:t>
            </w:r>
            <w:proofErr w:type="spellEnd"/>
            <w:r w:rsidR="00C44BAA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площадку </w:t>
            </w:r>
            <w:proofErr w:type="spellStart"/>
            <w:r w:rsidR="00F76607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Сеул</w:t>
            </w:r>
            <w:r w:rsidR="008E5260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ь</w:t>
            </w:r>
            <w:r w:rsidR="00F76607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ск</w:t>
            </w:r>
            <w:r w:rsidR="00C44BAA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ой</w:t>
            </w:r>
            <w:r w:rsidR="0025207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теле</w:t>
            </w:r>
            <w:r w:rsidR="00F76607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башн</w:t>
            </w:r>
            <w:r w:rsidR="00C44BAA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и</w:t>
            </w:r>
            <w:proofErr w:type="gramStart"/>
            <w:r w:rsidR="008E5260" w:rsidRPr="00EA55AF">
              <w:rPr>
                <w:rFonts w:ascii="Calibri" w:eastAsiaTheme="minorEastAsia" w:hAnsi="Calibri" w:cs="Calibri" w:hint="eastAsia"/>
                <w:sz w:val="22"/>
                <w:szCs w:val="22"/>
                <w:lang w:val="ru-RU"/>
              </w:rPr>
              <w:t>N</w:t>
            </w:r>
            <w:proofErr w:type="spellEnd"/>
            <w:proofErr w:type="gramEnd"/>
            <w:r w:rsidR="008E5260" w:rsidRPr="00EA55AF">
              <w:rPr>
                <w:rFonts w:ascii="Calibri" w:eastAsiaTheme="minorEastAsia" w:hAnsi="Calibri" w:cs="Calibri" w:hint="eastAsia"/>
                <w:sz w:val="22"/>
                <w:szCs w:val="22"/>
                <w:lang w:val="ru-RU"/>
              </w:rPr>
              <w:t xml:space="preserve"> TOWER</w:t>
            </w:r>
            <w:r w:rsidR="00C8058C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(</w:t>
            </w:r>
            <w:r w:rsidR="0025207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о</w:t>
            </w:r>
            <w:r w:rsidR="00C8058C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ткуда открывается </w:t>
            </w:r>
            <w:r w:rsidR="00C44BAA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прекрасный вид на весь</w:t>
            </w:r>
            <w:r w:rsidR="00C8058C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Сеул)</w:t>
            </w:r>
            <w:r w:rsidR="008E5260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,</w:t>
            </w:r>
          </w:p>
          <w:p w:rsidR="00890D0F" w:rsidRPr="00EA55AF" w:rsidRDefault="00890D0F" w:rsidP="008910DD">
            <w:pPr>
              <w:spacing w:before="60" w:after="0"/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</w:pPr>
            <w:r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16:00 </w:t>
            </w:r>
            <w:r w:rsidR="00171481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П</w:t>
            </w:r>
            <w:r w:rsidR="00C148AD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ереезд  на </w:t>
            </w:r>
            <w:proofErr w:type="spellStart"/>
            <w:r w:rsidR="00555052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центральныйж</w:t>
            </w:r>
            <w:proofErr w:type="spellEnd"/>
            <w:r w:rsidR="00555052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/д </w:t>
            </w:r>
            <w:r w:rsidR="00C148AD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вокзал</w:t>
            </w:r>
            <w:r w:rsidR="00555052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55052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Соул</w:t>
            </w:r>
            <w:proofErr w:type="spellEnd"/>
            <w:r w:rsidR="00555052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55052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Ёк</w:t>
            </w:r>
            <w:proofErr w:type="spellEnd"/>
            <w:r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 с гидом</w:t>
            </w:r>
            <w:r w:rsidR="00C148AD"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, </w:t>
            </w:r>
          </w:p>
          <w:p w:rsidR="00EA55AF" w:rsidRDefault="00890D0F" w:rsidP="008910DD">
            <w:pPr>
              <w:spacing w:before="60" w:after="0"/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</w:pPr>
            <w:r w:rsidRPr="00EA55A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17:00 </w:t>
            </w:r>
            <w:r w:rsidR="00171481" w:rsidRPr="00762129">
              <w:rPr>
                <w:rFonts w:ascii="Calibri" w:eastAsiaTheme="minorEastAsia" w:hAnsi="Calibri" w:cs="Calibri"/>
                <w:spacing w:val="-10"/>
                <w:sz w:val="22"/>
                <w:szCs w:val="22"/>
                <w:lang w:val="ru-RU"/>
              </w:rPr>
              <w:t>В</w:t>
            </w:r>
            <w:r w:rsidR="00C148AD" w:rsidRPr="00762129">
              <w:rPr>
                <w:rFonts w:ascii="Calibri" w:eastAsiaTheme="minorEastAsia" w:hAnsi="Calibri" w:cs="Calibri"/>
                <w:spacing w:val="-10"/>
                <w:sz w:val="22"/>
                <w:szCs w:val="22"/>
                <w:lang w:val="ru-RU"/>
              </w:rPr>
              <w:t xml:space="preserve">ыезд в </w:t>
            </w:r>
            <w:proofErr w:type="spellStart"/>
            <w:r w:rsidR="00C148AD" w:rsidRPr="00762129">
              <w:rPr>
                <w:rFonts w:ascii="Calibri" w:eastAsiaTheme="minorEastAsia" w:hAnsi="Calibri" w:cs="Calibri"/>
                <w:spacing w:val="-10"/>
                <w:sz w:val="22"/>
                <w:szCs w:val="22"/>
                <w:lang w:val="ru-RU"/>
              </w:rPr>
              <w:t>г</w:t>
            </w:r>
            <w:proofErr w:type="gramStart"/>
            <w:r w:rsidR="00C148AD" w:rsidRPr="00762129">
              <w:rPr>
                <w:rFonts w:ascii="Calibri" w:eastAsiaTheme="minorEastAsia" w:hAnsi="Calibri" w:cs="Calibri"/>
                <w:spacing w:val="-10"/>
                <w:sz w:val="22"/>
                <w:szCs w:val="22"/>
                <w:lang w:val="ru-RU"/>
              </w:rPr>
              <w:t>.П</w:t>
            </w:r>
            <w:proofErr w:type="gramEnd"/>
            <w:r w:rsidR="00C148AD" w:rsidRPr="00762129">
              <w:rPr>
                <w:rFonts w:ascii="Calibri" w:eastAsiaTheme="minorEastAsia" w:hAnsi="Calibri" w:cs="Calibri"/>
                <w:spacing w:val="-10"/>
                <w:sz w:val="22"/>
                <w:szCs w:val="22"/>
                <w:lang w:val="ru-RU"/>
              </w:rPr>
              <w:t>усан</w:t>
            </w:r>
            <w:proofErr w:type="spellEnd"/>
            <w:r w:rsidR="00C148AD" w:rsidRPr="00762129">
              <w:rPr>
                <w:rFonts w:ascii="Calibri" w:eastAsiaTheme="minorEastAsia" w:hAnsi="Calibri" w:cs="Calibri"/>
                <w:spacing w:val="-10"/>
                <w:sz w:val="22"/>
                <w:szCs w:val="22"/>
                <w:lang w:val="ru-RU"/>
              </w:rPr>
              <w:t xml:space="preserve">  на скоростном поезде КTX</w:t>
            </w:r>
            <w:r w:rsidR="00EA55AF" w:rsidRPr="00762129">
              <w:rPr>
                <w:rFonts w:ascii="Calibri" w:eastAsiaTheme="minorEastAsia" w:hAnsi="Calibri" w:cs="Calibri"/>
                <w:spacing w:val="-10"/>
                <w:sz w:val="22"/>
                <w:szCs w:val="22"/>
                <w:lang w:val="ru-RU"/>
              </w:rPr>
              <w:t>(</w:t>
            </w:r>
            <w:r w:rsidR="00794DD6" w:rsidRPr="00762129">
              <w:rPr>
                <w:rFonts w:ascii="Calibri" w:eastAsiaTheme="minorEastAsia" w:hAnsi="Calibri" w:cs="Calibri"/>
                <w:spacing w:val="-10"/>
                <w:sz w:val="22"/>
                <w:szCs w:val="22"/>
                <w:lang w:val="ru-RU"/>
              </w:rPr>
              <w:t>2 часа 40 минут</w:t>
            </w:r>
            <w:r w:rsidR="00762129" w:rsidRPr="00762129">
              <w:rPr>
                <w:rFonts w:ascii="Calibri" w:eastAsiaTheme="minorEastAsia" w:hAnsi="Calibri" w:cs="Calibri"/>
                <w:spacing w:val="-10"/>
                <w:sz w:val="22"/>
                <w:szCs w:val="22"/>
                <w:lang w:val="ru-RU"/>
              </w:rPr>
              <w:t>)</w:t>
            </w:r>
            <w:r w:rsidR="00EA55AF" w:rsidRPr="00762129">
              <w:rPr>
                <w:rFonts w:ascii="Calibri" w:eastAsiaTheme="minorEastAsia" w:hAnsi="Calibri" w:cs="Calibri"/>
                <w:spacing w:val="-10"/>
                <w:sz w:val="22"/>
                <w:szCs w:val="22"/>
                <w:lang w:val="ru-RU"/>
              </w:rPr>
              <w:t xml:space="preserve">, гид провожает  до </w:t>
            </w:r>
            <w:r w:rsidR="00762129" w:rsidRPr="00762129">
              <w:rPr>
                <w:rFonts w:ascii="Calibri" w:eastAsiaTheme="minorEastAsia" w:hAnsi="Calibri" w:cs="Calibri"/>
                <w:spacing w:val="-10"/>
                <w:sz w:val="22"/>
                <w:szCs w:val="22"/>
                <w:lang w:val="ru-RU"/>
              </w:rPr>
              <w:t>в</w:t>
            </w:r>
            <w:r w:rsidR="00EA55AF" w:rsidRPr="00762129">
              <w:rPr>
                <w:rFonts w:ascii="Calibri" w:eastAsiaTheme="minorEastAsia" w:hAnsi="Calibri" w:cs="Calibri"/>
                <w:spacing w:val="-10"/>
                <w:sz w:val="22"/>
                <w:szCs w:val="22"/>
                <w:lang w:val="ru-RU"/>
              </w:rPr>
              <w:t>агона,</w:t>
            </w:r>
          </w:p>
          <w:p w:rsidR="005A3535" w:rsidRPr="00EA55AF" w:rsidRDefault="00EA55AF" w:rsidP="008910DD">
            <w:pPr>
              <w:spacing w:before="60" w:after="0"/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20</w:t>
            </w:r>
            <w:r w:rsidR="00762129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: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00 Прибытие в </w:t>
            </w:r>
            <w:proofErr w:type="spellStart"/>
            <w:r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Пусан</w:t>
            </w:r>
            <w:proofErr w:type="spellEnd"/>
            <w:r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,  </w:t>
            </w:r>
            <w:r w:rsidR="00305CD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в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стреча с представителем компании и тран</w:t>
            </w:r>
            <w:r w:rsidR="00305CD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с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фер  в отель</w:t>
            </w:r>
            <w:r w:rsidR="00305CDF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>,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  размещение в отеле</w:t>
            </w:r>
            <w:proofErr w:type="gramStart"/>
            <w:r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 отдых </w:t>
            </w:r>
          </w:p>
          <w:p w:rsidR="00D71815" w:rsidRPr="0047636E" w:rsidRDefault="009241CC" w:rsidP="002B1D1F">
            <w:pPr>
              <w:spacing w:beforeLines="60" w:before="144" w:afterLines="60" w:after="144"/>
              <w:rPr>
                <w:rFonts w:ascii="Calibri" w:eastAsiaTheme="minorEastAsia" w:hAnsi="Calibri"/>
                <w:b/>
                <w:i/>
                <w:sz w:val="18"/>
                <w:szCs w:val="18"/>
              </w:rPr>
            </w:pPr>
            <w:r w:rsidRPr="0047636E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Отель</w:t>
            </w:r>
            <w:proofErr w:type="gramStart"/>
            <w:r w:rsidRPr="004763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:</w:t>
            </w:r>
            <w:proofErr w:type="gramEnd"/>
            <w:r w:rsidRPr="004763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84289" w:rsidRPr="0047636E">
              <w:rPr>
                <w:rFonts w:ascii="Arial" w:eastAsiaTheme="minorEastAsia" w:hAnsi="Arial" w:cs="Arial" w:hint="eastAsia"/>
                <w:b/>
                <w:i/>
                <w:sz w:val="18"/>
                <w:szCs w:val="18"/>
              </w:rPr>
              <w:t xml:space="preserve">Busan the Mark </w:t>
            </w:r>
            <w:r w:rsidR="008D502C" w:rsidRPr="0047636E">
              <w:rPr>
                <w:rFonts w:ascii="Arial" w:eastAsiaTheme="minorEastAsia" w:hAnsi="Arial" w:cs="Arial" w:hint="eastAsia"/>
                <w:b/>
                <w:i/>
                <w:sz w:val="18"/>
                <w:szCs w:val="18"/>
              </w:rPr>
              <w:t xml:space="preserve">3* </w:t>
            </w:r>
            <w:r w:rsidR="008D502C"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( </w:t>
            </w:r>
            <w:hyperlink r:id="rId15" w:history="1">
              <w:r w:rsidR="008D502C" w:rsidRPr="0047636E">
                <w:rPr>
                  <w:rStyle w:val="a9"/>
                  <w:rFonts w:ascii="Arial" w:eastAsiaTheme="minorEastAsia" w:hAnsi="Arial" w:cs="Arial" w:hint="eastAsia"/>
                  <w:b/>
                  <w:i/>
                  <w:sz w:val="18"/>
                  <w:szCs w:val="18"/>
                </w:rPr>
                <w:t>http://www.hotelthemark.co.kr</w:t>
              </w:r>
            </w:hyperlink>
            <w:r w:rsidR="008D502C" w:rsidRPr="0047636E">
              <w:rPr>
                <w:rFonts w:ascii="Arial" w:eastAsiaTheme="minorEastAsia" w:hAnsi="Arial" w:cs="Arial" w:hint="eastAsia"/>
                <w:b/>
                <w:i/>
                <w:sz w:val="18"/>
                <w:szCs w:val="18"/>
              </w:rPr>
              <w:t xml:space="preserve"> ) </w:t>
            </w:r>
          </w:p>
        </w:tc>
      </w:tr>
      <w:tr w:rsidR="00C148AD" w:rsidRPr="008D502C" w:rsidTr="00FC1440">
        <w:trPr>
          <w:trHeight w:val="780"/>
        </w:trPr>
        <w:tc>
          <w:tcPr>
            <w:tcW w:w="710" w:type="dxa"/>
            <w:vAlign w:val="center"/>
          </w:tcPr>
          <w:p w:rsidR="00C148AD" w:rsidRDefault="00A91FB2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2"/>
                <w:lang w:val="ru-RU"/>
              </w:rPr>
              <w:lastRenderedPageBreak/>
              <w:t>3</w:t>
            </w:r>
          </w:p>
          <w:p w:rsidR="00CC2212" w:rsidRPr="00CC2212" w:rsidRDefault="00CC2212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>
              <w:rPr>
                <w:rFonts w:ascii="Calibri" w:eastAsiaTheme="minorEastAsia" w:hAnsi="Calibri" w:hint="eastAsia"/>
                <w:b/>
                <w:sz w:val="24"/>
                <w:szCs w:val="22"/>
                <w:lang w:val="ru-RU"/>
              </w:rPr>
              <w:t>WED</w:t>
            </w:r>
          </w:p>
        </w:tc>
        <w:tc>
          <w:tcPr>
            <w:tcW w:w="1632" w:type="dxa"/>
          </w:tcPr>
          <w:p w:rsidR="00C148AD" w:rsidRDefault="00C148AD" w:rsidP="00913150">
            <w:pPr>
              <w:spacing w:before="0" w:after="0"/>
              <w:jc w:val="center"/>
              <w:rPr>
                <w:rFonts w:ascii="Calibri" w:hAnsi="Calibri"/>
                <w:b/>
                <w:sz w:val="24"/>
                <w:lang w:val="ru-RU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2"/>
                <w:lang w:val="ru-RU"/>
              </w:rPr>
              <w:t>Пусан</w:t>
            </w:r>
            <w:proofErr w:type="spellEnd"/>
          </w:p>
          <w:p w:rsidR="00C148AD" w:rsidRDefault="001608C6" w:rsidP="00913150">
            <w:pPr>
              <w:spacing w:before="0" w:after="0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 w:rsidRPr="001608C6">
              <w:rPr>
                <w:rFonts w:ascii="Calibri" w:hAnsi="Calibri"/>
                <w:b/>
                <w:noProof/>
                <w:sz w:val="24"/>
                <w:szCs w:val="22"/>
                <w:lang w:val="ru-RU" w:eastAsia="ru-RU"/>
              </w:rPr>
              <w:drawing>
                <wp:inline distT="0" distB="0" distL="0" distR="0">
                  <wp:extent cx="885825" cy="714375"/>
                  <wp:effectExtent l="19050" t="0" r="9525" b="0"/>
                  <wp:docPr id="6" name="Рисунок 23" descr="http://kurortbest.com/wp-content/uploads/2011/06/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kurortbest.com/wp-content/uploads/2011/06/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8C6" w:rsidRPr="001608C6" w:rsidRDefault="001608C6" w:rsidP="00913150">
            <w:pPr>
              <w:spacing w:before="0" w:after="0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 w:rsidRPr="001608C6">
              <w:rPr>
                <w:rFonts w:ascii="Calibri" w:eastAsiaTheme="minorEastAsia" w:hAnsi="Calibri"/>
                <w:b/>
                <w:noProof/>
                <w:sz w:val="24"/>
                <w:szCs w:val="22"/>
                <w:lang w:val="ru-RU" w:eastAsia="ru-RU"/>
              </w:rPr>
              <w:drawing>
                <wp:inline distT="0" distB="0" distL="0" distR="0">
                  <wp:extent cx="885825" cy="657225"/>
                  <wp:effectExtent l="19050" t="0" r="9525" b="0"/>
                  <wp:docPr id="7" name="Рисунок 24" descr="http://tong.visitkorea.or.kr/cms/resource_etc/38/262338_image2_1.jpg?&amp;name=image2&amp;index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tong.visitkorea.or.kr/cms/resource_etc/38/262338_image2_1.jpg?&amp;name=image2&amp;index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C437CD" w:rsidRPr="008D502C" w:rsidRDefault="00C148AD" w:rsidP="002B1D1F">
            <w:pPr>
              <w:spacing w:beforeLines="60" w:before="144" w:afterLines="60" w:after="144"/>
              <w:rPr>
                <w:rFonts w:ascii="Calibri" w:hAnsi="Calibri" w:cs="Gulim"/>
                <w:sz w:val="22"/>
                <w:szCs w:val="22"/>
                <w:lang w:val="ru-RU"/>
              </w:rPr>
            </w:pPr>
            <w:r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Завтрак в отеле. </w:t>
            </w:r>
          </w:p>
          <w:p w:rsidR="00D87201" w:rsidRPr="008D502C" w:rsidRDefault="00C437CD" w:rsidP="002B1D1F">
            <w:pPr>
              <w:spacing w:beforeLines="60" w:before="144" w:afterLines="60" w:after="144"/>
              <w:rPr>
                <w:rFonts w:ascii="Calibri" w:hAnsi="Calibri" w:cs="Gulim"/>
                <w:sz w:val="22"/>
                <w:szCs w:val="22"/>
                <w:lang w:val="ru-RU"/>
              </w:rPr>
            </w:pPr>
            <w:r w:rsidRPr="008D502C">
              <w:rPr>
                <w:rFonts w:ascii="Calibri" w:hAnsi="Calibri"/>
                <w:sz w:val="22"/>
                <w:szCs w:val="22"/>
                <w:lang w:val="ru-RU"/>
              </w:rPr>
              <w:t xml:space="preserve">09:00 </w:t>
            </w:r>
            <w:proofErr w:type="spellStart"/>
            <w:r w:rsidR="00D87201" w:rsidRPr="008D502C">
              <w:rPr>
                <w:rFonts w:ascii="Calibri" w:hAnsi="Calibri"/>
                <w:sz w:val="22"/>
                <w:szCs w:val="22"/>
                <w:lang w:val="ru-RU"/>
              </w:rPr>
              <w:t>Пусан</w:t>
            </w:r>
            <w:proofErr w:type="spellEnd"/>
            <w:r w:rsidR="00D87201" w:rsidRPr="008D502C">
              <w:rPr>
                <w:rFonts w:ascii="Calibri" w:hAnsi="Calibri"/>
                <w:sz w:val="22"/>
                <w:szCs w:val="22"/>
                <w:lang w:val="ru-RU"/>
              </w:rPr>
              <w:t xml:space="preserve"> – второй по величине город</w:t>
            </w:r>
            <w:r w:rsidR="008A1A9A">
              <w:rPr>
                <w:rFonts w:ascii="Calibri" w:hAnsi="Calibri"/>
                <w:sz w:val="22"/>
                <w:szCs w:val="22"/>
                <w:lang w:val="ru-RU"/>
              </w:rPr>
              <w:t>-порт</w:t>
            </w:r>
            <w:r w:rsidR="00D87201" w:rsidRPr="008D502C">
              <w:rPr>
                <w:rFonts w:ascii="Calibri" w:hAnsi="Calibri"/>
                <w:sz w:val="22"/>
                <w:szCs w:val="22"/>
                <w:lang w:val="ru-RU"/>
              </w:rPr>
              <w:t xml:space="preserve"> в Корее, окружённый горами и Восточным морем. </w:t>
            </w:r>
            <w:r w:rsidR="00C148AD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Обзорная экскурсия по городу: уникальный, </w:t>
            </w:r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>расположенный в рукотворной скальной пещере</w:t>
            </w:r>
            <w:r w:rsidR="00C148AD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 буддийс</w:t>
            </w:r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кий храм 14 века </w:t>
            </w:r>
            <w:proofErr w:type="spellStart"/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>Хэдон</w:t>
            </w:r>
            <w:proofErr w:type="spellEnd"/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>Йонгунса</w:t>
            </w:r>
            <w:proofErr w:type="spellEnd"/>
            <w:r w:rsidR="00C148AD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; знаменитый </w:t>
            </w:r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>5-</w:t>
            </w:r>
            <w:r w:rsidR="00C148AD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километровый </w:t>
            </w:r>
            <w:proofErr w:type="spellStart"/>
            <w:r w:rsidR="00C148AD" w:rsidRPr="008D502C">
              <w:rPr>
                <w:rFonts w:ascii="Calibri" w:hAnsi="Calibri" w:cs="Gulim"/>
                <w:sz w:val="22"/>
                <w:szCs w:val="22"/>
                <w:lang w:val="ru-RU"/>
              </w:rPr>
              <w:t>пусанский</w:t>
            </w:r>
            <w:proofErr w:type="spellEnd"/>
            <w:r w:rsidR="00C148AD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 </w:t>
            </w:r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мост </w:t>
            </w:r>
            <w:proofErr w:type="spellStart"/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>Кванантэгё</w:t>
            </w:r>
            <w:proofErr w:type="spellEnd"/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>;</w:t>
            </w:r>
          </w:p>
          <w:p w:rsidR="00431B25" w:rsidRPr="008D502C" w:rsidRDefault="00D87201" w:rsidP="002B1D1F">
            <w:pPr>
              <w:spacing w:beforeLines="60" w:before="144" w:afterLines="60" w:after="144"/>
              <w:rPr>
                <w:rFonts w:ascii="Calibri" w:hAnsi="Calibri" w:cs="Gulim"/>
                <w:sz w:val="22"/>
                <w:szCs w:val="22"/>
                <w:lang w:val="ru-RU"/>
              </w:rPr>
            </w:pPr>
            <w:r w:rsidRPr="008D502C">
              <w:rPr>
                <w:rFonts w:ascii="Calibri" w:hAnsi="Calibri" w:cs="Gulim"/>
                <w:sz w:val="22"/>
                <w:szCs w:val="22"/>
                <w:lang w:val="ru-RU"/>
              </w:rPr>
              <w:t>13:00 Обед (самостоятельно, 10-15</w:t>
            </w:r>
            <w:r w:rsidR="00431B25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 долларов</w:t>
            </w:r>
            <w:r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) </w:t>
            </w:r>
          </w:p>
          <w:p w:rsidR="00431B25" w:rsidRPr="008D502C" w:rsidRDefault="00431B25" w:rsidP="002B1D1F">
            <w:pPr>
              <w:spacing w:beforeLines="60" w:before="144" w:afterLines="60" w:after="144"/>
              <w:rPr>
                <w:rFonts w:ascii="Calibri" w:hAnsi="Calibri" w:cs="Gulim"/>
                <w:sz w:val="22"/>
                <w:szCs w:val="22"/>
                <w:lang w:val="ru-RU"/>
              </w:rPr>
            </w:pPr>
            <w:r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14:30 Продолжение экскурсии: </w:t>
            </w:r>
            <w:r w:rsidR="00807031">
              <w:rPr>
                <w:rFonts w:ascii="Calibri" w:hAnsi="Calibri" w:cs="Gulim"/>
                <w:sz w:val="22"/>
                <w:szCs w:val="22"/>
                <w:lang w:val="ru-RU"/>
              </w:rPr>
              <w:t xml:space="preserve">живописный </w:t>
            </w:r>
            <w:r w:rsidR="0080219E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парк </w:t>
            </w:r>
            <w:proofErr w:type="spellStart"/>
            <w:r w:rsidR="00C169AB">
              <w:rPr>
                <w:rFonts w:ascii="Calibri" w:hAnsi="Calibri" w:cs="Gulim"/>
                <w:sz w:val="22"/>
                <w:szCs w:val="22"/>
                <w:lang w:val="ru-RU"/>
              </w:rPr>
              <w:t>с</w:t>
            </w:r>
            <w:r w:rsidR="0080219E" w:rsidRPr="008D502C">
              <w:rPr>
                <w:rFonts w:ascii="Calibri" w:hAnsi="Calibri" w:cs="Gulim"/>
                <w:sz w:val="22"/>
                <w:szCs w:val="22"/>
                <w:lang w:val="ru-RU"/>
              </w:rPr>
              <w:t>н</w:t>
            </w:r>
            <w:proofErr w:type="spellEnd"/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; </w:t>
            </w:r>
            <w:r w:rsidR="00477534">
              <w:rPr>
                <w:rFonts w:ascii="Calibri" w:hAnsi="Calibri" w:cs="Gulim"/>
                <w:sz w:val="22"/>
                <w:szCs w:val="22"/>
                <w:lang w:val="ru-RU"/>
              </w:rPr>
              <w:t xml:space="preserve">«международный» </w:t>
            </w:r>
            <w:r w:rsidR="00B35AA4" w:rsidRPr="008D502C">
              <w:rPr>
                <w:rFonts w:ascii="Calibri" w:hAnsi="Calibri" w:cs="Gulim"/>
                <w:sz w:val="22"/>
                <w:szCs w:val="22"/>
                <w:lang w:val="ru-RU"/>
              </w:rPr>
              <w:t>рынок</w:t>
            </w:r>
            <w:r w:rsidR="0080219E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0219E" w:rsidRPr="008D502C">
              <w:rPr>
                <w:rFonts w:ascii="Calibri" w:hAnsi="Calibri" w:cs="Gulim"/>
                <w:sz w:val="22"/>
                <w:szCs w:val="22"/>
                <w:lang w:val="ru-RU"/>
              </w:rPr>
              <w:t>Кукче</w:t>
            </w:r>
            <w:proofErr w:type="spellEnd"/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>;</w:t>
            </w:r>
            <w:r w:rsidR="00C148AD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 колоритный, крупнейший в Корее рыбный рынок </w:t>
            </w:r>
            <w:proofErr w:type="spellStart"/>
            <w:r w:rsidR="00C148AD" w:rsidRPr="008D502C">
              <w:rPr>
                <w:rFonts w:ascii="Calibri" w:hAnsi="Calibri" w:cs="Gulim"/>
                <w:sz w:val="22"/>
                <w:szCs w:val="22"/>
                <w:lang w:val="ru-RU"/>
              </w:rPr>
              <w:t>Чагальчхи</w:t>
            </w:r>
            <w:proofErr w:type="spellEnd"/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. </w:t>
            </w:r>
          </w:p>
          <w:p w:rsidR="00BD7246" w:rsidRPr="008D502C" w:rsidRDefault="00BD7246" w:rsidP="002B1D1F">
            <w:pPr>
              <w:spacing w:beforeLines="60" w:before="144" w:afterLines="60" w:after="144"/>
              <w:rPr>
                <w:rFonts w:ascii="Calibri" w:hAnsi="Calibri" w:cs="Gulim"/>
                <w:sz w:val="22"/>
                <w:szCs w:val="22"/>
                <w:lang w:val="ru-RU"/>
              </w:rPr>
            </w:pPr>
            <w:r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18:30 </w:t>
            </w:r>
            <w:r w:rsidR="00C148AD" w:rsidRPr="008D502C">
              <w:rPr>
                <w:rFonts w:ascii="Calibri" w:hAnsi="Calibri" w:cs="Gulim"/>
                <w:sz w:val="22"/>
                <w:szCs w:val="22"/>
                <w:lang w:val="ru-RU"/>
              </w:rPr>
              <w:t>Размещение в отеле</w:t>
            </w:r>
            <w:r w:rsidR="00C44BAA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, </w:t>
            </w:r>
            <w:r w:rsidR="00505501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 отдых. </w:t>
            </w:r>
          </w:p>
          <w:p w:rsidR="00C148AD" w:rsidRPr="008D502C" w:rsidRDefault="00BD7246" w:rsidP="002B1D1F">
            <w:pPr>
              <w:spacing w:beforeLines="60" w:before="144" w:afterLines="60" w:after="144"/>
              <w:rPr>
                <w:rFonts w:ascii="Calibri" w:hAnsi="Calibri" w:cs="Gulim"/>
                <w:sz w:val="22"/>
                <w:lang w:val="ru-RU"/>
              </w:rPr>
            </w:pPr>
            <w:r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 xml:space="preserve">19:00 </w:t>
            </w:r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>Самостоятельн</w:t>
            </w:r>
            <w:r w:rsidR="00606079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>ое</w:t>
            </w:r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 xml:space="preserve"> посещение </w:t>
            </w:r>
            <w:r w:rsidR="00606079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 xml:space="preserve">гипермаркета товаров </w:t>
            </w:r>
            <w:proofErr w:type="spellStart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>Centum</w:t>
            </w:r>
            <w:proofErr w:type="spellEnd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>city</w:t>
            </w:r>
            <w:proofErr w:type="spellEnd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 xml:space="preserve"> </w:t>
            </w:r>
            <w:r w:rsidR="00606079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 xml:space="preserve">или </w:t>
            </w:r>
            <w:proofErr w:type="spellStart"/>
            <w:r w:rsidR="00606079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>спа</w:t>
            </w:r>
            <w:proofErr w:type="spellEnd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 xml:space="preserve">  </w:t>
            </w:r>
            <w:proofErr w:type="spellStart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>Spa</w:t>
            </w:r>
            <w:proofErr w:type="spellEnd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>Land</w:t>
            </w:r>
            <w:proofErr w:type="spellEnd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 xml:space="preserve"> ( </w:t>
            </w:r>
            <w:r w:rsidR="00606079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>с</w:t>
            </w:r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>доп</w:t>
            </w:r>
            <w:proofErr w:type="gramStart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>.о</w:t>
            </w:r>
            <w:proofErr w:type="gramEnd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>плато</w:t>
            </w:r>
            <w:r w:rsidR="00F37905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>й</w:t>
            </w:r>
            <w:proofErr w:type="spellEnd"/>
            <w:r w:rsidR="00E4532F" w:rsidRPr="008D502C">
              <w:rPr>
                <w:rFonts w:ascii="Calibri" w:eastAsiaTheme="minorEastAsia" w:hAnsi="Calibri"/>
                <w:sz w:val="22"/>
                <w:szCs w:val="22"/>
                <w:lang w:val="ru-RU"/>
              </w:rPr>
              <w:t xml:space="preserve">  ) </w:t>
            </w:r>
          </w:p>
          <w:p w:rsidR="00C148AD" w:rsidRPr="0047636E" w:rsidRDefault="008D502C" w:rsidP="002B1D1F">
            <w:pPr>
              <w:spacing w:beforeLines="60" w:before="144" w:afterLines="60" w:after="144"/>
              <w:rPr>
                <w:rFonts w:ascii="Arial" w:eastAsiaTheme="minorEastAsia" w:hAnsi="Arial" w:cs="Arial"/>
                <w:sz w:val="18"/>
                <w:szCs w:val="18"/>
              </w:rPr>
            </w:pPr>
            <w:r w:rsidRPr="0047636E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Отель</w:t>
            </w:r>
            <w:r w:rsidRPr="004763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:</w:t>
            </w:r>
            <w:r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Busan the Mark3*  ( </w:t>
            </w:r>
            <w:hyperlink r:id="rId18" w:history="1">
              <w:r w:rsidRPr="0047636E">
                <w:rPr>
                  <w:rStyle w:val="a9"/>
                  <w:rFonts w:ascii="Arial" w:eastAsiaTheme="minorEastAsia" w:hAnsi="Arial" w:cs="Arial"/>
                  <w:b/>
                  <w:i/>
                  <w:sz w:val="18"/>
                  <w:szCs w:val="18"/>
                </w:rPr>
                <w:t>http://www.hotelthemark.co.kr</w:t>
              </w:r>
            </w:hyperlink>
            <w:r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  <w:t xml:space="preserve"> )</w:t>
            </w:r>
          </w:p>
        </w:tc>
      </w:tr>
      <w:tr w:rsidR="00371606" w:rsidRPr="00FF5808" w:rsidTr="00FC1440">
        <w:trPr>
          <w:trHeight w:val="780"/>
        </w:trPr>
        <w:tc>
          <w:tcPr>
            <w:tcW w:w="710" w:type="dxa"/>
            <w:vAlign w:val="center"/>
          </w:tcPr>
          <w:p w:rsidR="00371606" w:rsidRDefault="00A91FB2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2"/>
                <w:lang w:val="ru-RU"/>
              </w:rPr>
              <w:t>4</w:t>
            </w:r>
          </w:p>
          <w:p w:rsidR="00CC2212" w:rsidRPr="00CC2212" w:rsidRDefault="00CC2212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>
              <w:rPr>
                <w:rFonts w:ascii="Calibri" w:eastAsiaTheme="minorEastAsia" w:hAnsi="Calibri" w:hint="eastAsia"/>
                <w:b/>
                <w:sz w:val="24"/>
                <w:szCs w:val="22"/>
                <w:lang w:val="ru-RU"/>
              </w:rPr>
              <w:t>THU</w:t>
            </w:r>
          </w:p>
        </w:tc>
        <w:tc>
          <w:tcPr>
            <w:tcW w:w="1632" w:type="dxa"/>
          </w:tcPr>
          <w:p w:rsidR="00BA28B9" w:rsidRPr="00A91FB2" w:rsidRDefault="00A91FB2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>
              <w:rPr>
                <w:rFonts w:ascii="Calibri" w:eastAsiaTheme="minorEastAsia" w:hAnsi="Calibri" w:hint="eastAsia"/>
                <w:b/>
                <w:sz w:val="24"/>
                <w:szCs w:val="22"/>
                <w:lang w:val="ru-RU"/>
              </w:rPr>
              <w:t>Кёнджу</w:t>
            </w:r>
          </w:p>
          <w:p w:rsidR="00371606" w:rsidRPr="00913150" w:rsidRDefault="00F36E4E" w:rsidP="00913150">
            <w:pPr>
              <w:spacing w:before="0" w:after="0"/>
              <w:ind w:left="-64"/>
              <w:jc w:val="center"/>
              <w:rPr>
                <w:rFonts w:ascii="Calibri" w:hAnsi="Calibri"/>
                <w:b/>
                <w:sz w:val="24"/>
                <w:lang w:val="ru-RU"/>
              </w:rPr>
            </w:pPr>
            <w:r w:rsidRPr="00913150">
              <w:rPr>
                <w:rFonts w:ascii="Calibri" w:hAnsi="Calibri"/>
                <w:b/>
                <w:noProof/>
                <w:sz w:val="24"/>
                <w:szCs w:val="22"/>
                <w:lang w:val="ru-RU" w:eastAsia="ru-RU"/>
              </w:rPr>
              <w:drawing>
                <wp:inline distT="0" distB="0" distL="0" distR="0">
                  <wp:extent cx="923925" cy="647700"/>
                  <wp:effectExtent l="19050" t="0" r="9525" b="0"/>
                  <wp:docPr id="3" name="Рисунок 8" descr="Храм Пульгук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Храм Пульгук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606" w:rsidRPr="00913150" w:rsidRDefault="00F36E4E" w:rsidP="00913150">
            <w:pPr>
              <w:spacing w:before="0" w:after="0"/>
              <w:ind w:left="-64"/>
              <w:jc w:val="center"/>
              <w:rPr>
                <w:rFonts w:ascii="Calibri" w:hAnsi="Calibri"/>
                <w:b/>
                <w:sz w:val="24"/>
                <w:lang w:val="ru-RU"/>
              </w:rPr>
            </w:pPr>
            <w:r w:rsidRPr="00913150">
              <w:rPr>
                <w:rFonts w:ascii="Calibri" w:hAnsi="Calibri"/>
                <w:b/>
                <w:noProof/>
                <w:sz w:val="24"/>
                <w:szCs w:val="22"/>
                <w:lang w:val="ru-RU" w:eastAsia="ru-RU"/>
              </w:rPr>
              <w:drawing>
                <wp:inline distT="0" distB="0" distL="0" distR="0">
                  <wp:extent cx="923925" cy="742950"/>
                  <wp:effectExtent l="19050" t="0" r="9525" b="0"/>
                  <wp:docPr id="5" name="Рисунок 7" descr="Грот Соккурам (гора Тхохамсан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рот Соккурам (гора Тхохамсан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CA00A8" w:rsidRDefault="00371606" w:rsidP="00505501">
            <w:pPr>
              <w:spacing w:before="60" w:after="60"/>
              <w:ind w:left="1344" w:hanging="1344"/>
              <w:rPr>
                <w:rFonts w:ascii="Calibri" w:hAnsi="Calibri" w:cs="Gulim"/>
                <w:sz w:val="22"/>
                <w:szCs w:val="22"/>
                <w:lang w:val="ru-RU"/>
              </w:rPr>
            </w:pPr>
            <w:r w:rsidRPr="00263F00">
              <w:rPr>
                <w:rFonts w:ascii="Calibri" w:hAnsi="Calibri" w:cs="Gulim"/>
                <w:sz w:val="22"/>
                <w:szCs w:val="22"/>
                <w:lang w:val="ru-RU"/>
              </w:rPr>
              <w:t xml:space="preserve">Завтрак в отеле. </w:t>
            </w:r>
          </w:p>
          <w:p w:rsidR="00371606" w:rsidRPr="00E91F2C" w:rsidRDefault="00CA00A8" w:rsidP="00505501">
            <w:pPr>
              <w:spacing w:before="60" w:after="60"/>
              <w:ind w:left="1344" w:hanging="1344"/>
              <w:rPr>
                <w:rFonts w:ascii="Calibri" w:eastAsiaTheme="minorEastAsia" w:hAnsi="Calibri" w:cs="Gulim"/>
                <w:sz w:val="22"/>
                <w:lang w:val="ru-RU"/>
              </w:rPr>
            </w:pPr>
            <w:r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09:00 </w:t>
            </w:r>
            <w:r w:rsidR="00BA28B9" w:rsidRPr="008D502C">
              <w:rPr>
                <w:rFonts w:ascii="Calibri" w:hAnsi="Calibri" w:cs="Gulim"/>
                <w:sz w:val="22"/>
                <w:szCs w:val="22"/>
                <w:lang w:val="ru-RU"/>
              </w:rPr>
              <w:t>Выписк</w:t>
            </w:r>
            <w:r w:rsidR="00E4532F" w:rsidRPr="008D502C">
              <w:rPr>
                <w:rFonts w:ascii="Calibri" w:hAnsi="Calibri" w:cs="Gulim"/>
                <w:sz w:val="22"/>
                <w:szCs w:val="22"/>
                <w:lang w:val="ru-RU"/>
              </w:rPr>
              <w:t xml:space="preserve">а из отеля и  переезд в древнюю столицу Кореи </w:t>
            </w:r>
            <w:proofErr w:type="spellStart"/>
            <w:r w:rsidR="00E4532F" w:rsidRPr="008D502C">
              <w:rPr>
                <w:rFonts w:ascii="Calibri" w:hAnsi="Calibri" w:cs="Gulim"/>
                <w:sz w:val="22"/>
                <w:szCs w:val="22"/>
                <w:lang w:val="ru-RU"/>
              </w:rPr>
              <w:t>г</w:t>
            </w:r>
            <w:proofErr w:type="gramStart"/>
            <w:r w:rsidR="00E4532F" w:rsidRPr="008D502C">
              <w:rPr>
                <w:rFonts w:ascii="Calibri" w:hAnsi="Calibri" w:cs="Gulim"/>
                <w:sz w:val="22"/>
                <w:szCs w:val="22"/>
                <w:lang w:val="ru-RU"/>
              </w:rPr>
              <w:t>.К</w:t>
            </w:r>
            <w:proofErr w:type="gramEnd"/>
            <w:r w:rsidR="00E4532F" w:rsidRPr="008D502C">
              <w:rPr>
                <w:rFonts w:ascii="Calibri" w:hAnsi="Calibri" w:cs="Gulim"/>
                <w:sz w:val="22"/>
                <w:szCs w:val="22"/>
                <w:lang w:val="ru-RU"/>
              </w:rPr>
              <w:t>ёнджу</w:t>
            </w:r>
            <w:proofErr w:type="spellEnd"/>
          </w:p>
          <w:p w:rsidR="00CA00A8" w:rsidRPr="008D502C" w:rsidRDefault="00CA00A8" w:rsidP="00505501">
            <w:pPr>
              <w:spacing w:before="60" w:after="60"/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</w:pPr>
            <w:r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10:15 - </w:t>
            </w:r>
            <w:r w:rsidR="00A1388C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Экскурсия по </w:t>
            </w:r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городу </w:t>
            </w:r>
            <w:proofErr w:type="spellStart"/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Кёнджу</w:t>
            </w:r>
            <w:proofErr w:type="spellEnd"/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-</w:t>
            </w:r>
            <w:r w:rsidR="00B51FCB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старинной столице</w:t>
            </w:r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Кореи, называем</w:t>
            </w:r>
            <w:r w:rsidR="00B51FCB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ой</w:t>
            </w:r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сейчас «музеем без стен». В 57 до н.э., когда Юлий Цезарь покорял галлов, </w:t>
            </w:r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а </w:t>
            </w:r>
            <w:proofErr w:type="spellStart"/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Кёнджу</w:t>
            </w:r>
            <w:proofErr w:type="spellEnd"/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стал столицей династии </w:t>
            </w:r>
            <w:proofErr w:type="spellStart"/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Шилла</w:t>
            </w:r>
            <w:proofErr w:type="spellEnd"/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и оставался </w:t>
            </w:r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ею </w:t>
            </w:r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на протяжен</w:t>
            </w:r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ии 1000 лет. В </w:t>
            </w:r>
            <w:proofErr w:type="spellStart"/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Кёнджу</w:t>
            </w:r>
            <w:proofErr w:type="spellEnd"/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находятся объекты</w:t>
            </w:r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мирового исторического и культурного наследия. </w:t>
            </w:r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И</w:t>
            </w:r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сторический </w:t>
            </w:r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жилой </w:t>
            </w:r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район </w:t>
            </w:r>
            <w:proofErr w:type="spellStart"/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Кёнджу</w:t>
            </w:r>
            <w:proofErr w:type="gramStart"/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,х</w:t>
            </w:r>
            <w:proofErr w:type="gramEnd"/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рам</w:t>
            </w:r>
            <w:proofErr w:type="spellEnd"/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Пульгукса</w:t>
            </w:r>
            <w:proofErr w:type="spellEnd"/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и скальный грот </w:t>
            </w:r>
            <w:proofErr w:type="spellStart"/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Соккурам</w:t>
            </w:r>
            <w:proofErr w:type="spellEnd"/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</w:t>
            </w:r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являются</w:t>
            </w:r>
            <w:r w:rsidR="0037160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объектами Мирового Наследия </w:t>
            </w:r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памятниками </w:t>
            </w:r>
            <w:r w:rsidR="00A91FB2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ЮНЕСКО. </w:t>
            </w:r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Д</w:t>
            </w:r>
            <w:r w:rsidR="009F02F7" w:rsidRPr="008D502C">
              <w:rPr>
                <w:rFonts w:ascii="Calibri" w:eastAsiaTheme="minorEastAsia" w:hAnsi="Calibri" w:cs="Gulim"/>
                <w:spacing w:val="-6"/>
                <w:sz w:val="22"/>
                <w:szCs w:val="22"/>
                <w:lang w:val="ru-RU"/>
              </w:rPr>
              <w:t xml:space="preserve">ревнейшая в мире обсерватория </w:t>
            </w:r>
            <w:proofErr w:type="spellStart"/>
            <w:r w:rsidR="009F02F7" w:rsidRPr="008D502C">
              <w:rPr>
                <w:rFonts w:ascii="Calibri" w:eastAsiaTheme="minorEastAsia" w:hAnsi="Calibri" w:cs="Gulim"/>
                <w:spacing w:val="-6"/>
                <w:sz w:val="22"/>
                <w:szCs w:val="22"/>
                <w:lang w:val="ru-RU"/>
              </w:rPr>
              <w:t>Ч</w:t>
            </w:r>
            <w:r w:rsidR="008E07B1" w:rsidRPr="008D502C">
              <w:rPr>
                <w:rFonts w:ascii="Calibri" w:eastAsiaTheme="minorEastAsia" w:hAnsi="Calibri" w:cs="Gulim"/>
                <w:spacing w:val="-6"/>
                <w:sz w:val="22"/>
                <w:szCs w:val="22"/>
                <w:lang w:val="ru-RU"/>
              </w:rPr>
              <w:t>хомсон</w:t>
            </w:r>
            <w:r w:rsidR="009F02F7" w:rsidRPr="008D502C">
              <w:rPr>
                <w:rFonts w:ascii="Calibri" w:eastAsiaTheme="minorEastAsia" w:hAnsi="Calibri" w:cs="Gulim"/>
                <w:spacing w:val="-6"/>
                <w:sz w:val="22"/>
                <w:szCs w:val="22"/>
                <w:lang w:val="ru-RU"/>
              </w:rPr>
              <w:t>дэ</w:t>
            </w:r>
            <w:proofErr w:type="gramStart"/>
            <w:r w:rsidR="009F02F7" w:rsidRPr="008D502C">
              <w:rPr>
                <w:rFonts w:ascii="Calibri" w:eastAsiaTheme="minorEastAsia" w:hAnsi="Calibri" w:cs="Gulim"/>
                <w:spacing w:val="-6"/>
                <w:sz w:val="22"/>
                <w:szCs w:val="22"/>
                <w:lang w:val="ru-RU"/>
              </w:rPr>
              <w:t>,</w:t>
            </w:r>
            <w:r w:rsidR="00FE3E14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г</w:t>
            </w:r>
            <w:proofErr w:type="gramEnd"/>
            <w:r w:rsidR="00FE3E14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робница</w:t>
            </w:r>
            <w:proofErr w:type="spellEnd"/>
            <w:r w:rsidR="00FE3E14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E3E14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Ч</w:t>
            </w:r>
            <w:r w:rsidR="008E07B1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х</w:t>
            </w:r>
            <w:r w:rsidR="00FE3E14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онмач</w:t>
            </w:r>
            <w:r w:rsidR="008E07B1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хон</w:t>
            </w:r>
            <w:proofErr w:type="spellEnd"/>
            <w:r w:rsidR="009F02F7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.</w:t>
            </w:r>
          </w:p>
          <w:p w:rsidR="00794DD6" w:rsidRPr="008D502C" w:rsidRDefault="00794DD6" w:rsidP="00505501">
            <w:pPr>
              <w:spacing w:before="60" w:after="60"/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</w:pPr>
            <w:r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16:00 </w:t>
            </w:r>
            <w:r w:rsidR="00A91FB2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Трансфер на вокзал</w:t>
            </w:r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. </w:t>
            </w:r>
          </w:p>
          <w:p w:rsidR="00794DD6" w:rsidRPr="008D502C" w:rsidRDefault="00794DD6" w:rsidP="00505501">
            <w:pPr>
              <w:spacing w:before="60" w:after="60"/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</w:pPr>
            <w:r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17:00 </w:t>
            </w:r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П</w:t>
            </w:r>
            <w:r w:rsidR="00A91FB2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ере</w:t>
            </w:r>
            <w:r w:rsidR="00C44BAA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езд в Сеул на скоростном поезде.</w:t>
            </w:r>
            <w:r w:rsidR="003A11F5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2 часа 50 минут.</w:t>
            </w:r>
          </w:p>
          <w:p w:rsidR="002B09D6" w:rsidRPr="008D502C" w:rsidRDefault="002B09D6" w:rsidP="00505501">
            <w:pPr>
              <w:spacing w:before="60" w:after="60"/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</w:pPr>
            <w:r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20:00 прибытие в Сеул.</w:t>
            </w:r>
          </w:p>
          <w:p w:rsidR="00B07DB7" w:rsidRPr="008D502C" w:rsidRDefault="007042CC" w:rsidP="00505501">
            <w:pPr>
              <w:spacing w:before="60" w:after="60"/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</w:pPr>
            <w:r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Трансфер </w:t>
            </w:r>
            <w:r w:rsidR="002B09D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в гостиницу</w:t>
            </w:r>
            <w:proofErr w:type="gramStart"/>
            <w:r w:rsidR="002B09D6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  </w:t>
            </w:r>
            <w:r w:rsidR="00A91FB2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 xml:space="preserve">Заселение в отель </w:t>
            </w:r>
            <w:r w:rsidR="00BA28B9" w:rsidRPr="008D502C">
              <w:rPr>
                <w:rFonts w:ascii="Calibri" w:hAnsi="Calibri" w:cs="Gulim"/>
                <w:spacing w:val="-6"/>
                <w:sz w:val="22"/>
                <w:szCs w:val="22"/>
                <w:lang w:val="ru-RU"/>
              </w:rPr>
              <w:t>. Отдых.</w:t>
            </w:r>
          </w:p>
          <w:p w:rsidR="00371606" w:rsidRPr="008D502C" w:rsidRDefault="00505501" w:rsidP="00505501">
            <w:pPr>
              <w:spacing w:before="60" w:after="60"/>
              <w:rPr>
                <w:rFonts w:ascii="Calibri" w:hAnsi="Calibri" w:cs="Gulim"/>
                <w:spacing w:val="-6"/>
                <w:sz w:val="24"/>
                <w:lang w:val="ru-RU"/>
              </w:rPr>
            </w:pPr>
            <w:r w:rsidRPr="008D502C">
              <w:rPr>
                <w:rFonts w:ascii="Calibri" w:eastAsiaTheme="minorEastAsia" w:hAnsi="Calibri"/>
                <w:spacing w:val="-6"/>
                <w:sz w:val="24"/>
                <w:lang w:val="ru-RU"/>
              </w:rPr>
              <w:t xml:space="preserve">Свободное время или шоппинг на рынке </w:t>
            </w:r>
            <w:proofErr w:type="spellStart"/>
            <w:r w:rsidRPr="008D502C">
              <w:rPr>
                <w:rFonts w:ascii="Calibri" w:eastAsiaTheme="minorEastAsia" w:hAnsi="Calibri"/>
                <w:spacing w:val="-6"/>
                <w:sz w:val="24"/>
                <w:lang w:val="ru-RU"/>
              </w:rPr>
              <w:t>Намдэмун</w:t>
            </w:r>
            <w:proofErr w:type="spellEnd"/>
            <w:r w:rsidR="005006E6">
              <w:rPr>
                <w:rFonts w:ascii="Calibri" w:eastAsiaTheme="minorEastAsia" w:hAnsi="Calibri"/>
                <w:spacing w:val="-6"/>
                <w:sz w:val="24"/>
                <w:lang w:val="ru-RU"/>
              </w:rPr>
              <w:t xml:space="preserve"> или </w:t>
            </w:r>
            <w:proofErr w:type="spellStart"/>
            <w:r w:rsidR="005006E6">
              <w:rPr>
                <w:rFonts w:ascii="Calibri" w:eastAsiaTheme="minorEastAsia" w:hAnsi="Calibri"/>
                <w:spacing w:val="-6"/>
                <w:sz w:val="24"/>
                <w:lang w:val="ru-RU"/>
              </w:rPr>
              <w:t>Донгдэмун</w:t>
            </w:r>
            <w:proofErr w:type="spellEnd"/>
          </w:p>
          <w:p w:rsidR="007042CC" w:rsidRPr="0047636E" w:rsidRDefault="005006E6" w:rsidP="00505501">
            <w:pPr>
              <w:spacing w:before="60" w:after="60"/>
              <w:ind w:left="-64"/>
              <w:rPr>
                <w:rFonts w:ascii="Calibri" w:hAnsi="Calibri"/>
                <w:b/>
                <w:i/>
                <w:sz w:val="18"/>
                <w:szCs w:val="18"/>
                <w:lang w:val="ru-RU"/>
              </w:rPr>
            </w:pPr>
            <w:r w:rsidRPr="0047636E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Отель </w:t>
            </w:r>
            <w:proofErr w:type="gramStart"/>
            <w:r w:rsidRPr="0047636E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:</w:t>
            </w:r>
            <w:r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>И</w:t>
            </w:r>
            <w:proofErr w:type="gramEnd"/>
            <w:r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 xml:space="preserve">бис </w:t>
            </w:r>
            <w:proofErr w:type="spellStart"/>
            <w:r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>амбассадор</w:t>
            </w:r>
            <w:proofErr w:type="spellEnd"/>
            <w:r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>сеул</w:t>
            </w:r>
            <w:proofErr w:type="spellEnd"/>
            <w:r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>Инсадонг</w:t>
            </w:r>
            <w:proofErr w:type="spellEnd"/>
            <w:r w:rsidRPr="0047636E">
              <w:rPr>
                <w:rFonts w:ascii="Arial" w:eastAsiaTheme="minorEastAsia" w:hAnsi="Arial" w:cs="Arial" w:hint="eastAsia"/>
                <w:b/>
                <w:i/>
                <w:sz w:val="18"/>
                <w:szCs w:val="18"/>
                <w:lang w:val="ru-RU"/>
              </w:rPr>
              <w:t xml:space="preserve"> 3.5* (</w:t>
            </w:r>
            <w:r w:rsidRPr="0047636E">
              <w:rPr>
                <w:rFonts w:ascii="Arial" w:eastAsiaTheme="minorEastAsia" w:hAnsi="Arial" w:cs="Arial"/>
                <w:b/>
                <w:i/>
                <w:sz w:val="18"/>
                <w:szCs w:val="18"/>
                <w:lang w:val="ru-RU"/>
              </w:rPr>
              <w:t>https://www.ambatel.com/ibis/insadong/en/main.do</w:t>
            </w:r>
            <w:r w:rsidRPr="0047636E">
              <w:rPr>
                <w:rFonts w:ascii="Arial" w:eastAsiaTheme="minorEastAsia" w:hAnsi="Arial" w:cs="Arial" w:hint="eastAsia"/>
                <w:b/>
                <w:i/>
                <w:sz w:val="18"/>
                <w:szCs w:val="18"/>
                <w:lang w:val="ru-RU"/>
              </w:rPr>
              <w:t>)</w:t>
            </w:r>
          </w:p>
        </w:tc>
      </w:tr>
      <w:tr w:rsidR="00371606" w:rsidRPr="00FF5808" w:rsidTr="003F2845">
        <w:trPr>
          <w:trHeight w:val="1554"/>
        </w:trPr>
        <w:tc>
          <w:tcPr>
            <w:tcW w:w="710" w:type="dxa"/>
            <w:vAlign w:val="center"/>
          </w:tcPr>
          <w:p w:rsidR="00371606" w:rsidRDefault="00371606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 w:rsidRPr="00913150">
              <w:rPr>
                <w:rFonts w:ascii="Calibri" w:hAnsi="Calibri"/>
                <w:b/>
                <w:sz w:val="24"/>
                <w:szCs w:val="22"/>
                <w:lang w:val="ru-RU"/>
              </w:rPr>
              <w:t>5</w:t>
            </w:r>
          </w:p>
          <w:p w:rsidR="00CC2212" w:rsidRPr="00CC2212" w:rsidRDefault="00CC2212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>
              <w:rPr>
                <w:rFonts w:ascii="Calibri" w:eastAsiaTheme="minorEastAsia" w:hAnsi="Calibri" w:hint="eastAsia"/>
                <w:b/>
                <w:sz w:val="24"/>
                <w:szCs w:val="22"/>
                <w:lang w:val="ru-RU"/>
              </w:rPr>
              <w:t>FRI</w:t>
            </w:r>
          </w:p>
        </w:tc>
        <w:tc>
          <w:tcPr>
            <w:tcW w:w="1632" w:type="dxa"/>
          </w:tcPr>
          <w:p w:rsidR="00371606" w:rsidRDefault="00371606" w:rsidP="00661C3D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 w:rsidRPr="00913150">
              <w:rPr>
                <w:rFonts w:ascii="Calibri" w:hAnsi="Calibri"/>
                <w:b/>
                <w:sz w:val="24"/>
                <w:szCs w:val="22"/>
                <w:lang w:val="ru-RU"/>
              </w:rPr>
              <w:t>Сеул</w:t>
            </w:r>
          </w:p>
          <w:p w:rsidR="001608C6" w:rsidRPr="001608C6" w:rsidRDefault="001608C6" w:rsidP="00661C3D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 w:rsidRPr="001608C6">
              <w:rPr>
                <w:rFonts w:ascii="Calibri" w:eastAsiaTheme="minorEastAsia" w:hAnsi="Calibri"/>
                <w:b/>
                <w:noProof/>
                <w:sz w:val="24"/>
                <w:szCs w:val="22"/>
                <w:lang w:val="ru-RU" w:eastAsia="ru-RU"/>
              </w:rPr>
              <w:drawing>
                <wp:inline distT="0" distB="0" distL="0" distR="0">
                  <wp:extent cx="866775" cy="923925"/>
                  <wp:effectExtent l="19050" t="0" r="9525" b="0"/>
                  <wp:docPr id="9" name="Рисунок 26" descr="http://4.bp.blogspot.com/_bsnpjk5evNM/TQM9sAzoxvI/AAAAAAAAAAY/YgObGC4a7GM/s1600/post-126651-1248163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4.bp.blogspot.com/_bsnpjk5evNM/TQM9sAzoxvI/AAAAAAAAAAY/YgObGC4a7GM/s1600/post-126651-1248163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371606" w:rsidRPr="009569D7" w:rsidRDefault="00371606" w:rsidP="00505501">
            <w:pPr>
              <w:spacing w:before="60" w:after="60"/>
              <w:rPr>
                <w:rFonts w:ascii="Calibri" w:hAnsi="Calibri" w:cs="Gulim"/>
                <w:bCs/>
                <w:sz w:val="22"/>
                <w:szCs w:val="22"/>
                <w:lang w:val="ru-RU"/>
              </w:rPr>
            </w:pPr>
            <w:r w:rsidRPr="009569D7">
              <w:rPr>
                <w:rFonts w:ascii="Calibri" w:hAnsi="Calibri" w:cs="Gulim"/>
                <w:sz w:val="22"/>
                <w:szCs w:val="22"/>
                <w:lang w:val="ru-RU"/>
              </w:rPr>
              <w:t>Завтрак в отеле.</w:t>
            </w:r>
          </w:p>
          <w:p w:rsidR="00C8058C" w:rsidRPr="009569D7" w:rsidRDefault="00371606" w:rsidP="00505501">
            <w:pPr>
              <w:spacing w:before="60" w:after="60"/>
              <w:rPr>
                <w:rFonts w:ascii="Calibri" w:hAnsi="Calibri" w:cs="Gulim"/>
                <w:sz w:val="22"/>
                <w:szCs w:val="22"/>
                <w:lang w:val="ru-RU"/>
              </w:rPr>
            </w:pPr>
            <w:r w:rsidRPr="009569D7">
              <w:rPr>
                <w:rFonts w:ascii="Calibri" w:hAnsi="Calibri" w:cs="Gulim"/>
                <w:sz w:val="22"/>
                <w:szCs w:val="22"/>
                <w:lang w:val="ru-RU"/>
              </w:rPr>
              <w:t>Свободное время</w:t>
            </w:r>
            <w:r w:rsidR="00263F00" w:rsidRPr="009569D7">
              <w:rPr>
                <w:rFonts w:ascii="Calibri" w:hAnsi="Calibri" w:cs="Gulim"/>
                <w:sz w:val="22"/>
                <w:szCs w:val="22"/>
                <w:lang w:val="ru-RU"/>
              </w:rPr>
              <w:t xml:space="preserve">. </w:t>
            </w:r>
          </w:p>
          <w:p w:rsidR="0080219E" w:rsidRPr="00304BF9" w:rsidRDefault="009F02F7" w:rsidP="00505501">
            <w:pPr>
              <w:spacing w:before="60" w:after="60"/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</w:pPr>
            <w:r w:rsidRPr="009569D7">
              <w:rPr>
                <w:rFonts w:ascii="Calibri" w:hAnsi="Calibri" w:cs="Gulim"/>
                <w:sz w:val="22"/>
                <w:szCs w:val="22"/>
                <w:lang w:val="ru-RU"/>
              </w:rPr>
              <w:t>Опция</w:t>
            </w:r>
            <w:r w:rsidRPr="009569D7">
              <w:rPr>
                <w:rFonts w:ascii="Calibri" w:hAnsi="Calibri" w:cs="Gulim"/>
                <w:color w:val="FF0000"/>
                <w:sz w:val="22"/>
                <w:szCs w:val="22"/>
                <w:lang w:val="ru-RU"/>
              </w:rPr>
              <w:t>(за доплату</w:t>
            </w:r>
            <w:r w:rsidR="00CF0CB5" w:rsidRPr="009569D7">
              <w:rPr>
                <w:rFonts w:ascii="Calibri" w:hAnsi="Calibri" w:cs="Gulim"/>
                <w:color w:val="FF0000"/>
                <w:sz w:val="22"/>
                <w:szCs w:val="22"/>
                <w:lang w:val="ru-RU"/>
              </w:rPr>
              <w:t xml:space="preserve"> 120 дол/чел </w:t>
            </w:r>
            <w:r w:rsidRPr="009569D7">
              <w:rPr>
                <w:rFonts w:ascii="Calibri" w:hAnsi="Calibri" w:cs="Gulim"/>
                <w:color w:val="FF0000"/>
                <w:sz w:val="22"/>
                <w:szCs w:val="22"/>
                <w:lang w:val="ru-RU"/>
              </w:rPr>
              <w:t>)</w:t>
            </w:r>
            <w:r w:rsidRPr="009569D7">
              <w:rPr>
                <w:rFonts w:ascii="Calibri" w:hAnsi="Calibri" w:cs="Gulim"/>
                <w:sz w:val="22"/>
                <w:szCs w:val="22"/>
                <w:lang w:val="ru-RU"/>
              </w:rPr>
              <w:t xml:space="preserve">: </w:t>
            </w:r>
            <w:r w:rsidR="00CE5889" w:rsidRPr="009569D7">
              <w:rPr>
                <w:rFonts w:ascii="Calibri" w:hAnsi="Calibri" w:cs="Gulim"/>
                <w:color w:val="0070C0"/>
                <w:sz w:val="22"/>
                <w:szCs w:val="22"/>
                <w:lang w:val="ru-RU"/>
              </w:rPr>
              <w:t>Шоу Нанта</w:t>
            </w:r>
            <w:r w:rsidR="008D502C" w:rsidRPr="009569D7">
              <w:rPr>
                <w:rFonts w:ascii="Calibri" w:hAnsi="Calibri" w:cs="Gulim"/>
                <w:color w:val="0070C0"/>
                <w:sz w:val="22"/>
                <w:szCs w:val="22"/>
                <w:lang w:val="ru-RU"/>
              </w:rPr>
              <w:t>(</w:t>
            </w:r>
            <w:r w:rsidR="00CF0CB5" w:rsidRPr="009569D7">
              <w:rPr>
                <w:rFonts w:ascii="Calibri" w:eastAsiaTheme="minorEastAsia" w:hAnsi="Calibri" w:cs="Gulim"/>
                <w:color w:val="0070C0"/>
                <w:sz w:val="22"/>
                <w:szCs w:val="22"/>
                <w:lang w:val="ru-RU"/>
              </w:rPr>
              <w:t>пешком 5 мин от</w:t>
            </w:r>
            <w:r w:rsidR="008D502C" w:rsidRPr="009569D7">
              <w:rPr>
                <w:rFonts w:ascii="Calibri" w:eastAsiaTheme="minorEastAsia" w:hAnsi="Calibri" w:cs="Gulim"/>
                <w:color w:val="0070C0"/>
                <w:sz w:val="22"/>
                <w:szCs w:val="22"/>
                <w:lang w:val="ru-RU"/>
              </w:rPr>
              <w:t xml:space="preserve"> отеля </w:t>
            </w:r>
            <w:r w:rsidR="008152B0" w:rsidRPr="009569D7">
              <w:rPr>
                <w:rFonts w:ascii="Calibri" w:hAnsi="Calibri" w:cs="Gulim"/>
                <w:color w:val="0070C0"/>
                <w:sz w:val="22"/>
                <w:szCs w:val="22"/>
                <w:lang w:val="ru-RU"/>
              </w:rPr>
              <w:t xml:space="preserve">) </w:t>
            </w:r>
            <w:r w:rsidR="00C8058C" w:rsidRPr="009569D7">
              <w:rPr>
                <w:rFonts w:ascii="Calibri" w:hAnsi="Calibri" w:cs="Gulim"/>
                <w:sz w:val="22"/>
                <w:szCs w:val="22"/>
                <w:lang w:val="ru-RU"/>
              </w:rPr>
              <w:t xml:space="preserve">+ </w:t>
            </w:r>
            <w:r w:rsidR="00371606" w:rsidRPr="009569D7">
              <w:rPr>
                <w:rFonts w:ascii="Calibri" w:hAnsi="Calibri" w:cs="Gulim"/>
                <w:sz w:val="22"/>
                <w:szCs w:val="22"/>
                <w:lang w:val="ru-RU"/>
              </w:rPr>
              <w:t xml:space="preserve">Вечерняя прогулка  в </w:t>
            </w:r>
            <w:r w:rsidR="00263F00" w:rsidRPr="009569D7">
              <w:rPr>
                <w:rFonts w:ascii="Calibri" w:hAnsi="Calibri" w:cs="Gulim"/>
                <w:sz w:val="22"/>
                <w:szCs w:val="22"/>
                <w:lang w:val="ru-RU"/>
              </w:rPr>
              <w:t xml:space="preserve">молодежном </w:t>
            </w:r>
            <w:r w:rsidR="00371606" w:rsidRPr="009569D7">
              <w:rPr>
                <w:rFonts w:ascii="Calibri" w:hAnsi="Calibri" w:cs="Gulim"/>
                <w:sz w:val="22"/>
                <w:szCs w:val="22"/>
                <w:lang w:val="ru-RU"/>
              </w:rPr>
              <w:t>районе мо</w:t>
            </w:r>
            <w:r w:rsidR="00C8058C" w:rsidRPr="009569D7">
              <w:rPr>
                <w:rFonts w:ascii="Calibri" w:hAnsi="Calibri" w:cs="Gulim"/>
                <w:sz w:val="22"/>
                <w:szCs w:val="22"/>
                <w:lang w:val="ru-RU"/>
              </w:rPr>
              <w:t xml:space="preserve">ды и культуры </w:t>
            </w:r>
            <w:proofErr w:type="spellStart"/>
            <w:r w:rsidR="00C8058C" w:rsidRPr="009569D7">
              <w:rPr>
                <w:rFonts w:ascii="Calibri" w:hAnsi="Calibri" w:cs="Gulim"/>
                <w:sz w:val="22"/>
                <w:szCs w:val="22"/>
                <w:lang w:val="ru-RU"/>
              </w:rPr>
              <w:t>Мёндон</w:t>
            </w:r>
            <w:proofErr w:type="spellEnd"/>
            <w:r w:rsidRPr="009569D7">
              <w:rPr>
                <w:rFonts w:ascii="Calibri" w:eastAsiaTheme="minorEastAsia" w:hAnsi="Calibri" w:cs="Gulim" w:hint="eastAsia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М</w:t>
            </w:r>
            <w:r w:rsidR="008E07B1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ёндон</w:t>
            </w:r>
            <w:proofErr w:type="spellEnd"/>
            <w:r w:rsidR="004C131C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 является центром шоппинга  в Сеуле, который  обязательн</w:t>
            </w:r>
            <w:r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о посе</w:t>
            </w:r>
            <w:r w:rsidR="00C44BA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щают</w:t>
            </w:r>
            <w:r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 иностранны</w:t>
            </w:r>
            <w:r w:rsidR="00C44BA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е</w:t>
            </w:r>
            <w:r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турист</w:t>
            </w:r>
            <w:r w:rsidR="00C44BA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ы</w:t>
            </w:r>
            <w:proofErr w:type="gramStart"/>
            <w:r w:rsidR="004C131C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.Э</w:t>
            </w:r>
            <w:proofErr w:type="gramEnd"/>
            <w:r w:rsidR="004C131C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то</w:t>
            </w:r>
            <w:proofErr w:type="spellEnd"/>
            <w:r w:rsidR="004C131C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 наилучшее место для любителей </w:t>
            </w:r>
            <w:r w:rsidR="00C44BA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шопинга, к</w:t>
            </w:r>
            <w:r w:rsidR="004C131C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оторые следят за мод</w:t>
            </w:r>
            <w:r w:rsidR="00C44BA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ными </w:t>
            </w:r>
            <w:proofErr w:type="spellStart"/>
            <w:r w:rsidR="00C44BA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тенденциями</w:t>
            </w:r>
            <w:r w:rsidR="007B3DA1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.П</w:t>
            </w:r>
            <w:r w:rsidR="004F0D5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осещение</w:t>
            </w:r>
            <w:proofErr w:type="spellEnd"/>
            <w:r w:rsidR="004F0D5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  </w:t>
            </w:r>
            <w:r w:rsidR="00946476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соляной пещере в местном центре оздоровления </w:t>
            </w:r>
            <w:proofErr w:type="spellStart"/>
            <w:r w:rsidR="004F0D5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Хилинг</w:t>
            </w:r>
            <w:proofErr w:type="spellEnd"/>
            <w:r w:rsidR="004F0D5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 центр /</w:t>
            </w:r>
            <w:r w:rsidR="00946476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процедура </w:t>
            </w:r>
            <w:r w:rsidR="004F0D5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1ч</w:t>
            </w:r>
            <w:r w:rsidR="00946476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а</w:t>
            </w:r>
            <w:r w:rsidR="004F0D5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с</w:t>
            </w:r>
            <w:r w:rsidR="00CF0CB5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/пешком 6мин</w:t>
            </w:r>
            <w:r w:rsidR="00066530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.</w:t>
            </w:r>
            <w:r w:rsidR="00CF0CB5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 от отеля </w:t>
            </w:r>
            <w:r w:rsidR="00C44BA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>»</w:t>
            </w:r>
            <w:r w:rsidR="004F0D5A" w:rsidRPr="009569D7"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 -возвращение в </w:t>
            </w:r>
            <w:r w:rsidR="004F0D5A" w:rsidRPr="00304BF9">
              <w:rPr>
                <w:rFonts w:ascii="Calibri" w:eastAsiaTheme="minorEastAsia" w:hAnsi="Calibri" w:cs="Calibri"/>
                <w:sz w:val="22"/>
                <w:szCs w:val="22"/>
                <w:lang w:val="ru-RU"/>
              </w:rPr>
              <w:t xml:space="preserve">отель </w:t>
            </w:r>
          </w:p>
          <w:p w:rsidR="007042CC" w:rsidRPr="0047636E" w:rsidRDefault="005006E6" w:rsidP="00505501">
            <w:pPr>
              <w:spacing w:before="60" w:after="60"/>
              <w:ind w:left="-64"/>
              <w:rPr>
                <w:rFonts w:ascii="Calibri" w:hAnsi="Calibri" w:cs="Gulim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304BF9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Отель</w:t>
            </w:r>
            <w:proofErr w:type="gramStart"/>
            <w:r w:rsidRPr="00304BF9">
              <w:rPr>
                <w:rFonts w:ascii="Calibri" w:hAnsi="Calibri" w:cs="Calibri"/>
                <w:b/>
                <w:i/>
                <w:sz w:val="22"/>
                <w:szCs w:val="22"/>
                <w:lang w:val="ru-RU"/>
              </w:rPr>
              <w:t>:</w:t>
            </w:r>
            <w:r w:rsidRPr="00304BF9">
              <w:rPr>
                <w:rFonts w:ascii="Calibri" w:eastAsiaTheme="minorEastAsia" w:hAnsi="Calibri" w:cs="Calibri"/>
                <w:b/>
                <w:i/>
                <w:sz w:val="22"/>
                <w:szCs w:val="22"/>
                <w:lang w:val="ru-RU"/>
              </w:rPr>
              <w:t>И</w:t>
            </w:r>
            <w:proofErr w:type="gramEnd"/>
            <w:r w:rsidRPr="00304BF9">
              <w:rPr>
                <w:rFonts w:ascii="Calibri" w:eastAsiaTheme="minorEastAsia" w:hAnsi="Calibri" w:cs="Calibri"/>
                <w:b/>
                <w:i/>
                <w:sz w:val="22"/>
                <w:szCs w:val="22"/>
                <w:lang w:val="ru-RU"/>
              </w:rPr>
              <w:t>бис</w:t>
            </w:r>
            <w:proofErr w:type="spellEnd"/>
            <w:r w:rsidRPr="00304BF9">
              <w:rPr>
                <w:rFonts w:ascii="Calibri" w:eastAsiaTheme="minorEastAsia" w:hAnsi="Calibri" w:cs="Calibri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66530">
              <w:rPr>
                <w:rFonts w:ascii="Calibri" w:eastAsiaTheme="minorEastAsia" w:hAnsi="Calibri" w:cs="Calibri"/>
                <w:b/>
                <w:i/>
                <w:sz w:val="22"/>
                <w:szCs w:val="22"/>
                <w:lang w:val="ru-RU"/>
              </w:rPr>
              <w:t>А</w:t>
            </w:r>
            <w:r w:rsidRPr="00304BF9">
              <w:rPr>
                <w:rFonts w:ascii="Calibri" w:eastAsiaTheme="minorEastAsia" w:hAnsi="Calibri" w:cs="Calibri"/>
                <w:b/>
                <w:i/>
                <w:sz w:val="22"/>
                <w:szCs w:val="22"/>
                <w:lang w:val="ru-RU"/>
              </w:rPr>
              <w:t>мбассадор</w:t>
            </w:r>
            <w:proofErr w:type="spellEnd"/>
            <w:r w:rsidRPr="00304BF9">
              <w:rPr>
                <w:rFonts w:ascii="Calibri" w:eastAsiaTheme="minorEastAsia" w:hAnsi="Calibri" w:cs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066530">
              <w:rPr>
                <w:rFonts w:ascii="Calibri" w:eastAsiaTheme="minorEastAsia" w:hAnsi="Calibri" w:cs="Calibri"/>
                <w:b/>
                <w:i/>
                <w:sz w:val="22"/>
                <w:szCs w:val="22"/>
                <w:lang w:val="ru-RU"/>
              </w:rPr>
              <w:t>С</w:t>
            </w:r>
            <w:r w:rsidRPr="00304BF9">
              <w:rPr>
                <w:rFonts w:ascii="Calibri" w:eastAsiaTheme="minorEastAsia" w:hAnsi="Calibri" w:cs="Calibri"/>
                <w:b/>
                <w:i/>
                <w:sz w:val="22"/>
                <w:szCs w:val="22"/>
                <w:lang w:val="ru-RU"/>
              </w:rPr>
              <w:t xml:space="preserve">еул </w:t>
            </w:r>
            <w:proofErr w:type="spellStart"/>
            <w:r w:rsidRPr="00304BF9">
              <w:rPr>
                <w:rFonts w:ascii="Calibri" w:eastAsiaTheme="minorEastAsia" w:hAnsi="Calibri" w:cs="Calibri"/>
                <w:b/>
                <w:i/>
                <w:sz w:val="22"/>
                <w:szCs w:val="22"/>
                <w:lang w:val="ru-RU"/>
              </w:rPr>
              <w:t>Инсадон</w:t>
            </w:r>
            <w:proofErr w:type="spellEnd"/>
            <w:r w:rsidRPr="00304BF9">
              <w:rPr>
                <w:rFonts w:ascii="Calibri" w:eastAsiaTheme="minorEastAsia" w:hAnsi="Calibri" w:cs="Calibri"/>
                <w:b/>
                <w:i/>
                <w:sz w:val="22"/>
                <w:szCs w:val="22"/>
                <w:lang w:val="ru-RU"/>
              </w:rPr>
              <w:t xml:space="preserve"> 3.5* (</w:t>
            </w:r>
            <w:hyperlink r:id="rId22" w:history="1">
              <w:r w:rsidR="00304BF9" w:rsidRPr="00304BF9">
                <w:rPr>
                  <w:rStyle w:val="a9"/>
                  <w:rFonts w:ascii="Calibri" w:eastAsiaTheme="minorEastAsia" w:hAnsi="Calibri" w:cs="Calibri"/>
                  <w:b/>
                  <w:i/>
                  <w:sz w:val="22"/>
                  <w:szCs w:val="22"/>
                  <w:lang w:val="ru-RU"/>
                </w:rPr>
                <w:t>https://www.ambatel.com/ibis/insadong/en/main.do</w:t>
              </w:r>
            </w:hyperlink>
            <w:r w:rsidRPr="00304BF9">
              <w:rPr>
                <w:rFonts w:ascii="Calibri" w:eastAsiaTheme="minorEastAsia" w:hAnsi="Calibri" w:cs="Calibri"/>
                <w:b/>
                <w:i/>
                <w:sz w:val="22"/>
                <w:szCs w:val="22"/>
                <w:lang w:val="ru-RU"/>
              </w:rPr>
              <w:t>)</w:t>
            </w:r>
          </w:p>
        </w:tc>
      </w:tr>
      <w:tr w:rsidR="00371606" w:rsidRPr="00FF5808" w:rsidTr="00FC1440">
        <w:trPr>
          <w:trHeight w:val="780"/>
        </w:trPr>
        <w:tc>
          <w:tcPr>
            <w:tcW w:w="710" w:type="dxa"/>
            <w:vAlign w:val="center"/>
          </w:tcPr>
          <w:p w:rsidR="00371606" w:rsidRDefault="00A65D4D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>
              <w:rPr>
                <w:rFonts w:ascii="Calibri" w:eastAsiaTheme="minorEastAsia" w:hAnsi="Calibri" w:hint="eastAsia"/>
                <w:b/>
                <w:sz w:val="24"/>
                <w:szCs w:val="22"/>
                <w:lang w:val="ru-RU"/>
              </w:rPr>
              <w:lastRenderedPageBreak/>
              <w:t>6</w:t>
            </w:r>
          </w:p>
          <w:p w:rsidR="00CC2212" w:rsidRPr="00913150" w:rsidRDefault="00CC2212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>
              <w:rPr>
                <w:rFonts w:ascii="Calibri" w:eastAsiaTheme="minorEastAsia" w:hAnsi="Calibri" w:hint="eastAsia"/>
                <w:b/>
                <w:sz w:val="24"/>
                <w:szCs w:val="22"/>
                <w:lang w:val="ru-RU"/>
              </w:rPr>
              <w:t>SAT</w:t>
            </w:r>
          </w:p>
        </w:tc>
        <w:tc>
          <w:tcPr>
            <w:tcW w:w="1632" w:type="dxa"/>
          </w:tcPr>
          <w:p w:rsidR="00371606" w:rsidRPr="00A65D4D" w:rsidRDefault="00A65D4D" w:rsidP="00913150">
            <w:pPr>
              <w:spacing w:before="0" w:after="0"/>
              <w:ind w:left="-64"/>
              <w:jc w:val="center"/>
              <w:rPr>
                <w:rFonts w:ascii="Calibri" w:eastAsiaTheme="minorEastAsia" w:hAnsi="Calibri"/>
                <w:b/>
                <w:sz w:val="24"/>
                <w:lang w:val="ru-RU"/>
              </w:rPr>
            </w:pPr>
            <w:r>
              <w:rPr>
                <w:rFonts w:ascii="Calibri" w:eastAsiaTheme="minorEastAsia" w:hAnsi="Calibri" w:hint="eastAsia"/>
                <w:b/>
                <w:sz w:val="24"/>
                <w:szCs w:val="22"/>
                <w:lang w:val="ru-RU"/>
              </w:rPr>
              <w:t>инч</w:t>
            </w:r>
            <w:r w:rsidR="003F2CE6">
              <w:rPr>
                <w:rFonts w:ascii="Calibri" w:eastAsiaTheme="minorEastAsia" w:hAnsi="Calibri" w:hint="eastAsia"/>
                <w:b/>
                <w:sz w:val="24"/>
                <w:szCs w:val="22"/>
                <w:lang w:val="ru-RU"/>
              </w:rPr>
              <w:t>х</w:t>
            </w:r>
            <w:r>
              <w:rPr>
                <w:rFonts w:ascii="Calibri" w:eastAsiaTheme="minorEastAsia" w:hAnsi="Calibri" w:hint="eastAsia"/>
                <w:b/>
                <w:sz w:val="24"/>
                <w:szCs w:val="22"/>
                <w:lang w:val="ru-RU"/>
              </w:rPr>
              <w:t>он</w:t>
            </w:r>
          </w:p>
        </w:tc>
        <w:tc>
          <w:tcPr>
            <w:tcW w:w="8080" w:type="dxa"/>
            <w:vAlign w:val="center"/>
          </w:tcPr>
          <w:p w:rsidR="00263F00" w:rsidRPr="00CF356E" w:rsidRDefault="00DD2337" w:rsidP="00505501">
            <w:pPr>
              <w:spacing w:before="60" w:after="60"/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</w:pPr>
            <w:r w:rsidRPr="00CF356E">
              <w:rPr>
                <w:rFonts w:ascii="Calibri" w:hAnsi="Calibri" w:cs="Gulim"/>
                <w:sz w:val="22"/>
                <w:szCs w:val="22"/>
                <w:lang w:val="ru-RU"/>
              </w:rPr>
              <w:t xml:space="preserve">Завтрак  в отеле. </w:t>
            </w:r>
          </w:p>
          <w:p w:rsidR="00371606" w:rsidRPr="00934BB8" w:rsidRDefault="00934BB8" w:rsidP="00505501">
            <w:pPr>
              <w:spacing w:before="60" w:after="60"/>
              <w:rPr>
                <w:rFonts w:ascii="Calibri" w:eastAsiaTheme="minorEastAsia" w:hAnsi="Calibri"/>
                <w:sz w:val="22"/>
                <w:lang w:val="ru-RU"/>
              </w:rPr>
            </w:pPr>
            <w:r>
              <w:rPr>
                <w:rFonts w:ascii="Calibri" w:hAnsi="Calibri" w:cs="Gulim"/>
                <w:sz w:val="22"/>
                <w:szCs w:val="22"/>
                <w:lang w:val="ru-RU"/>
              </w:rPr>
              <w:t xml:space="preserve">Выписка из отеля, </w:t>
            </w:r>
            <w:r>
              <w:rPr>
                <w:rFonts w:ascii="Calibri" w:eastAsiaTheme="minorEastAsia" w:hAnsi="Calibri" w:cs="Gulim"/>
                <w:sz w:val="22"/>
                <w:szCs w:val="22"/>
                <w:lang w:val="ru-RU"/>
              </w:rPr>
              <w:t xml:space="preserve">трансфер </w:t>
            </w:r>
            <w:r w:rsidR="00371606" w:rsidRPr="00CF356E">
              <w:rPr>
                <w:rFonts w:ascii="Calibri" w:hAnsi="Calibri" w:cs="Gulim"/>
                <w:sz w:val="22"/>
                <w:szCs w:val="22"/>
                <w:lang w:val="ru-RU"/>
              </w:rPr>
              <w:t xml:space="preserve"> в аэропорт Инчхон</w:t>
            </w:r>
            <w:r>
              <w:rPr>
                <w:rFonts w:ascii="Calibri" w:hAnsi="Calibri" w:cs="Gulim"/>
                <w:sz w:val="22"/>
                <w:szCs w:val="22"/>
                <w:lang w:val="ru-RU"/>
              </w:rPr>
              <w:t xml:space="preserve">, вылет </w:t>
            </w:r>
          </w:p>
        </w:tc>
      </w:tr>
    </w:tbl>
    <w:p w:rsidR="00D71815" w:rsidRPr="00D71815" w:rsidRDefault="00D71815" w:rsidP="00C01C01">
      <w:pPr>
        <w:pBdr>
          <w:bottom w:val="single" w:sz="12" w:space="0" w:color="auto"/>
        </w:pBdr>
        <w:spacing w:before="0" w:after="0"/>
        <w:ind w:left="880" w:hanging="880"/>
        <w:rPr>
          <w:rFonts w:ascii="Calibri" w:eastAsiaTheme="minorEastAsia" w:hAnsi="Calibri" w:cs="Gulim"/>
          <w:color w:val="0070C0"/>
          <w:sz w:val="22"/>
          <w:szCs w:val="22"/>
          <w:lang w:val="ru-RU"/>
        </w:rPr>
      </w:pPr>
    </w:p>
    <w:p w:rsidR="00CF356E" w:rsidRDefault="00CF356E" w:rsidP="00381145">
      <w:pPr>
        <w:spacing w:before="0" w:after="0"/>
        <w:rPr>
          <w:rFonts w:ascii="Calibri" w:eastAsiaTheme="minorEastAsia" w:hAnsi="Calibri" w:cs="Gulim"/>
          <w:i/>
          <w:color w:val="0070C0"/>
          <w:sz w:val="22"/>
          <w:szCs w:val="22"/>
          <w:lang w:val="ru-RU"/>
        </w:rPr>
      </w:pPr>
    </w:p>
    <w:p w:rsidR="00381145" w:rsidRPr="0067116C" w:rsidRDefault="00381145" w:rsidP="00381145">
      <w:pPr>
        <w:spacing w:before="0" w:after="0"/>
        <w:rPr>
          <w:rFonts w:ascii="Calibri" w:eastAsiaTheme="minorEastAsia" w:hAnsi="Calibri" w:cs="Gulim"/>
          <w:sz w:val="22"/>
          <w:szCs w:val="22"/>
          <w:lang w:val="ru-RU"/>
        </w:rPr>
      </w:pPr>
      <w:r w:rsidRPr="0067116C">
        <w:rPr>
          <w:rFonts w:ascii="Calibri" w:eastAsiaTheme="minorEastAsia" w:hAnsi="Calibri" w:cs="Gulim"/>
          <w:sz w:val="22"/>
          <w:szCs w:val="22"/>
          <w:lang w:val="ru-RU"/>
        </w:rPr>
        <w:t>Цена на тур</w:t>
      </w:r>
      <w:r w:rsidR="007A0B16" w:rsidRPr="0067116C">
        <w:rPr>
          <w:rFonts w:ascii="Calibri" w:eastAsiaTheme="minorEastAsia" w:hAnsi="Calibri" w:cs="Gulim"/>
          <w:sz w:val="22"/>
          <w:szCs w:val="22"/>
          <w:lang w:val="ru-RU"/>
        </w:rPr>
        <w:t xml:space="preserve"> – не меняется,</w:t>
      </w:r>
      <w:r w:rsidR="0067116C" w:rsidRPr="0067116C">
        <w:rPr>
          <w:rFonts w:ascii="Calibri" w:eastAsiaTheme="minorEastAsia" w:hAnsi="Calibri" w:cs="Gulim"/>
          <w:sz w:val="22"/>
          <w:szCs w:val="22"/>
          <w:lang w:val="ru-RU"/>
        </w:rPr>
        <w:t xml:space="preserve"> </w:t>
      </w:r>
      <w:r w:rsidRPr="0067116C">
        <w:rPr>
          <w:rFonts w:ascii="Calibri" w:eastAsiaTheme="minorEastAsia" w:hAnsi="Calibri" w:cs="Gulim"/>
          <w:sz w:val="22"/>
          <w:szCs w:val="22"/>
          <w:lang w:val="ru-RU"/>
        </w:rPr>
        <w:t>при любом количестве участников</w:t>
      </w:r>
      <w:r w:rsidR="003F2CE6" w:rsidRPr="0067116C">
        <w:rPr>
          <w:rFonts w:ascii="Calibri" w:eastAsiaTheme="minorEastAsia" w:hAnsi="Calibri" w:cs="Gulim"/>
          <w:sz w:val="22"/>
          <w:szCs w:val="22"/>
          <w:lang w:val="ru-RU"/>
        </w:rPr>
        <w:t>, начиная от 2 человек</w:t>
      </w:r>
      <w:r w:rsidRPr="0067116C">
        <w:rPr>
          <w:rFonts w:ascii="Calibri" w:eastAsiaTheme="minorEastAsia" w:hAnsi="Calibri" w:cs="Gulim"/>
          <w:sz w:val="22"/>
          <w:szCs w:val="22"/>
          <w:lang w:val="ru-RU"/>
        </w:rPr>
        <w:t>!</w:t>
      </w:r>
    </w:p>
    <w:p w:rsidR="00381145" w:rsidRPr="0067116C" w:rsidRDefault="008D3CA3" w:rsidP="007A0B16">
      <w:pPr>
        <w:spacing w:before="0" w:after="0"/>
        <w:rPr>
          <w:rFonts w:ascii="Calibri" w:eastAsiaTheme="minorEastAsia" w:hAnsi="Calibri" w:cs="Gulim"/>
          <w:sz w:val="22"/>
          <w:szCs w:val="22"/>
          <w:lang w:val="ru-RU"/>
        </w:rPr>
      </w:pPr>
      <w:r w:rsidRPr="0067116C">
        <w:rPr>
          <w:rFonts w:ascii="Calibri" w:eastAsiaTheme="minorEastAsia" w:hAnsi="Calibri" w:cs="Gulim"/>
          <w:sz w:val="22"/>
          <w:szCs w:val="22"/>
          <w:lang w:val="ru-RU"/>
        </w:rPr>
        <w:t>- Если максимальное количество</w:t>
      </w:r>
      <w:r w:rsidR="007A0B16" w:rsidRPr="0067116C">
        <w:rPr>
          <w:rFonts w:ascii="Calibri" w:eastAsiaTheme="minorEastAsia" w:hAnsi="Calibri" w:cs="Gulim"/>
          <w:sz w:val="22"/>
          <w:szCs w:val="22"/>
          <w:lang w:val="ru-RU"/>
        </w:rPr>
        <w:t xml:space="preserve"> туристов в группе </w:t>
      </w:r>
      <w:r w:rsidRPr="0067116C">
        <w:rPr>
          <w:rFonts w:ascii="Calibri" w:eastAsiaTheme="minorEastAsia" w:hAnsi="Calibri" w:cs="Gulim"/>
          <w:sz w:val="22"/>
          <w:szCs w:val="22"/>
          <w:lang w:val="ru-RU"/>
        </w:rPr>
        <w:t>сост</w:t>
      </w:r>
      <w:r w:rsidR="009F02F7" w:rsidRPr="0067116C">
        <w:rPr>
          <w:rFonts w:ascii="Calibri" w:eastAsiaTheme="minorEastAsia" w:hAnsi="Calibri" w:cs="Gulim"/>
          <w:sz w:val="22"/>
          <w:szCs w:val="22"/>
          <w:lang w:val="ru-RU"/>
        </w:rPr>
        <w:t>а</w:t>
      </w:r>
      <w:r w:rsidRPr="0067116C">
        <w:rPr>
          <w:rFonts w:ascii="Calibri" w:eastAsiaTheme="minorEastAsia" w:hAnsi="Calibri" w:cs="Gulim"/>
          <w:sz w:val="22"/>
          <w:szCs w:val="22"/>
          <w:lang w:val="ru-RU"/>
        </w:rPr>
        <w:t>вит 2-3 человек</w:t>
      </w:r>
      <w:r w:rsidR="009F02F7" w:rsidRPr="0067116C">
        <w:rPr>
          <w:rFonts w:ascii="Calibri" w:eastAsiaTheme="minorEastAsia" w:hAnsi="Calibri" w:cs="Gulim"/>
          <w:sz w:val="22"/>
          <w:szCs w:val="22"/>
          <w:lang w:val="ru-RU"/>
        </w:rPr>
        <w:t>а</w:t>
      </w:r>
      <w:r w:rsidR="004F0D5A" w:rsidRPr="0067116C">
        <w:rPr>
          <w:rFonts w:ascii="Calibri" w:eastAsiaTheme="minorEastAsia" w:hAnsi="Calibri" w:cs="Gulim"/>
          <w:sz w:val="22"/>
          <w:szCs w:val="22"/>
          <w:lang w:val="ru-RU"/>
        </w:rPr>
        <w:t xml:space="preserve">, </w:t>
      </w:r>
      <w:r w:rsidR="004E3CBA" w:rsidRPr="0067116C">
        <w:rPr>
          <w:rFonts w:ascii="Calibri" w:eastAsiaTheme="minorEastAsia" w:hAnsi="Calibri" w:cs="Gulim"/>
          <w:sz w:val="22"/>
          <w:szCs w:val="22"/>
          <w:lang w:val="ru-RU"/>
        </w:rPr>
        <w:t>передвижения во время экскурсий будут проводиться на такси или на общественном транспорте,</w:t>
      </w:r>
      <w:r w:rsidR="0067116C" w:rsidRPr="0067116C">
        <w:rPr>
          <w:rFonts w:ascii="Calibri" w:eastAsiaTheme="minorEastAsia" w:hAnsi="Calibri" w:cs="Gulim"/>
          <w:sz w:val="22"/>
          <w:szCs w:val="22"/>
          <w:lang w:val="ru-RU"/>
        </w:rPr>
        <w:t xml:space="preserve"> </w:t>
      </w:r>
      <w:r w:rsidR="004E3CBA" w:rsidRPr="0067116C">
        <w:rPr>
          <w:rFonts w:ascii="Calibri" w:eastAsiaTheme="minorEastAsia" w:hAnsi="Calibri" w:cs="Gulim"/>
          <w:bCs/>
          <w:sz w:val="22"/>
          <w:szCs w:val="22"/>
          <w:lang w:val="ru-RU"/>
        </w:rPr>
        <w:t>в зависимости от обстоятельств возможно проведение экскурсий с русскоговорящим гидом-водителем; проезд КТХ может быть заменен на автомобиль (по обстоятельствам)</w:t>
      </w:r>
    </w:p>
    <w:p w:rsidR="004F0D5A" w:rsidRDefault="004F0D5A" w:rsidP="00B51FCB">
      <w:pPr>
        <w:spacing w:before="0" w:after="0"/>
        <w:ind w:left="880" w:hanging="880"/>
        <w:rPr>
          <w:rFonts w:ascii="Calibri" w:eastAsiaTheme="minorEastAsia" w:hAnsi="Calibri" w:cs="Gulim"/>
          <w:b/>
          <w:i/>
          <w:color w:val="0070C0"/>
          <w:sz w:val="22"/>
          <w:szCs w:val="22"/>
          <w:u w:val="single"/>
          <w:lang w:val="ru-RU"/>
        </w:rPr>
      </w:pPr>
    </w:p>
    <w:p w:rsidR="00E234CA" w:rsidRPr="007C55A3" w:rsidRDefault="00E234CA" w:rsidP="00E234CA">
      <w:pPr>
        <w:spacing w:before="0" w:after="0" w:line="288" w:lineRule="auto"/>
        <w:rPr>
          <w:rFonts w:ascii="Calibri" w:eastAsiaTheme="minorEastAsia" w:hAnsi="Calibri"/>
          <w:b/>
          <w:szCs w:val="20"/>
          <w:lang w:val="ru-RU"/>
        </w:rPr>
      </w:pPr>
    </w:p>
    <w:p w:rsidR="00E234CA" w:rsidRPr="003F2CE6" w:rsidRDefault="00E234CA" w:rsidP="00E234CA">
      <w:pPr>
        <w:spacing w:before="0" w:after="0" w:line="288" w:lineRule="auto"/>
        <w:contextualSpacing/>
        <w:rPr>
          <w:rFonts w:ascii="Calibri" w:eastAsiaTheme="minorEastAsia" w:hAnsi="Calibri"/>
          <w:b/>
          <w:color w:val="FF0000"/>
          <w:sz w:val="22"/>
          <w:szCs w:val="22"/>
          <w:u w:val="single"/>
          <w:lang w:val="ru-RU"/>
        </w:rPr>
      </w:pPr>
      <w:r w:rsidRPr="006A2396">
        <w:rPr>
          <w:rFonts w:ascii="Calibri" w:eastAsiaTheme="minorEastAsia" w:hAnsi="Calibri"/>
          <w:b/>
          <w:color w:val="FF0000"/>
          <w:sz w:val="22"/>
          <w:szCs w:val="22"/>
          <w:u w:val="single"/>
          <w:lang w:val="ru-RU"/>
        </w:rPr>
        <w:t>-На праздничные даты и высокий сезон возможно увеличение цены! возможность бронирования и цены обязательно уточнять.</w:t>
      </w:r>
    </w:p>
    <w:p w:rsidR="00E234CA" w:rsidRPr="004E3CBA" w:rsidRDefault="00E234CA" w:rsidP="00CB4C26">
      <w:pPr>
        <w:widowControl w:val="0"/>
        <w:autoSpaceDE w:val="0"/>
        <w:autoSpaceDN w:val="0"/>
        <w:adjustRightInd w:val="0"/>
        <w:spacing w:after="0"/>
        <w:rPr>
          <w:rFonts w:ascii="Calibri" w:eastAsiaTheme="minorEastAsia" w:hAnsi="Calibri" w:cs="Tahoma"/>
          <w:color w:val="FF0000"/>
          <w:sz w:val="24"/>
          <w:u w:val="single"/>
          <w:lang w:val="ru-RU"/>
        </w:rPr>
      </w:pPr>
    </w:p>
    <w:tbl>
      <w:tblPr>
        <w:tblStyle w:val="aa"/>
        <w:tblW w:w="8789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134"/>
        <w:gridCol w:w="1843"/>
        <w:gridCol w:w="1417"/>
      </w:tblGrid>
      <w:tr w:rsidR="008762AE" w:rsidRPr="00FF5808" w:rsidTr="008762AE">
        <w:tc>
          <w:tcPr>
            <w:tcW w:w="1560" w:type="dxa"/>
          </w:tcPr>
          <w:p w:rsidR="008762AE" w:rsidRPr="0010258D" w:rsidRDefault="008762AE" w:rsidP="00656914">
            <w:pPr>
              <w:widowControl w:val="0"/>
              <w:adjustRightInd w:val="0"/>
              <w:spacing w:before="0" w:after="0"/>
              <w:jc w:val="center"/>
              <w:rPr>
                <w:rFonts w:ascii="Calibri" w:eastAsiaTheme="minorEastAsia" w:hAnsi="Calibri" w:cs="Tahoma"/>
                <w:b/>
                <w:lang w:val="ru-RU"/>
              </w:rPr>
            </w:pPr>
            <w:r w:rsidRPr="0010258D">
              <w:rPr>
                <w:rFonts w:ascii="Calibri" w:eastAsiaTheme="minorEastAsia" w:hAnsi="Calibri" w:cs="Tahoma"/>
                <w:b/>
                <w:lang w:val="ru-RU"/>
              </w:rPr>
              <w:t>группа</w:t>
            </w:r>
          </w:p>
        </w:tc>
        <w:tc>
          <w:tcPr>
            <w:tcW w:w="1559" w:type="dxa"/>
          </w:tcPr>
          <w:p w:rsidR="008762AE" w:rsidRPr="0010258D" w:rsidRDefault="008762AE" w:rsidP="00656914">
            <w:pPr>
              <w:widowControl w:val="0"/>
              <w:adjustRightInd w:val="0"/>
              <w:spacing w:before="0" w:after="0"/>
              <w:jc w:val="center"/>
              <w:rPr>
                <w:rFonts w:ascii="Calibri" w:hAnsi="Calibri" w:cs="Tahoma"/>
                <w:b/>
                <w:lang w:val="ru-RU"/>
              </w:rPr>
            </w:pPr>
            <w:r w:rsidRPr="0010258D">
              <w:rPr>
                <w:rFonts w:ascii="Calibri" w:hAnsi="Calibri" w:cs="Tahoma"/>
                <w:b/>
                <w:lang w:val="ru-RU"/>
              </w:rPr>
              <w:t xml:space="preserve">2-мест. </w:t>
            </w:r>
            <w:r w:rsidR="0099730E" w:rsidRPr="0010258D">
              <w:rPr>
                <w:rFonts w:ascii="Calibri" w:hAnsi="Calibri" w:cs="Tahoma"/>
                <w:b/>
                <w:lang w:val="ru-RU"/>
              </w:rPr>
              <w:t>Н</w:t>
            </w:r>
            <w:r w:rsidRPr="0010258D">
              <w:rPr>
                <w:rFonts w:ascii="Calibri" w:hAnsi="Calibri" w:cs="Tahoma"/>
                <w:b/>
                <w:lang w:val="ru-RU"/>
              </w:rPr>
              <w:t>омер</w:t>
            </w:r>
            <w:r w:rsidR="0099730E">
              <w:rPr>
                <w:rFonts w:ascii="Calibri" w:hAnsi="Calibri" w:cs="Tahoma"/>
                <w:b/>
                <w:lang w:val="ru-RU"/>
              </w:rPr>
              <w:t xml:space="preserve"> (</w:t>
            </w:r>
            <w:proofErr w:type="spellStart"/>
            <w:r w:rsidR="0099730E">
              <w:rPr>
                <w:rFonts w:ascii="Calibri" w:hAnsi="Calibri" w:cs="Tahoma"/>
                <w:b/>
                <w:lang w:val="ru-RU"/>
              </w:rPr>
              <w:t>дабл</w:t>
            </w:r>
            <w:proofErr w:type="spellEnd"/>
            <w:r w:rsidR="0099730E">
              <w:rPr>
                <w:rFonts w:ascii="Calibri" w:hAnsi="Calibri" w:cs="Tahoma"/>
                <w:b/>
                <w:lang w:val="ru-RU"/>
              </w:rPr>
              <w:t xml:space="preserve"> или твин)</w:t>
            </w:r>
          </w:p>
        </w:tc>
        <w:tc>
          <w:tcPr>
            <w:tcW w:w="1276" w:type="dxa"/>
          </w:tcPr>
          <w:p w:rsidR="008762AE" w:rsidRPr="0010258D" w:rsidRDefault="008762AE" w:rsidP="00656914">
            <w:pPr>
              <w:widowControl w:val="0"/>
              <w:adjustRightInd w:val="0"/>
              <w:spacing w:before="0" w:after="0"/>
              <w:jc w:val="center"/>
              <w:rPr>
                <w:rFonts w:ascii="Calibri" w:hAnsi="Calibri" w:cs="Tahoma"/>
                <w:b/>
                <w:lang w:val="ru-RU"/>
              </w:rPr>
            </w:pPr>
            <w:r w:rsidRPr="0010258D">
              <w:rPr>
                <w:rFonts w:ascii="Calibri" w:hAnsi="Calibri" w:cs="Tahoma"/>
                <w:b/>
                <w:lang w:val="ru-RU"/>
              </w:rPr>
              <w:t>1-мест. номер</w:t>
            </w:r>
          </w:p>
        </w:tc>
        <w:tc>
          <w:tcPr>
            <w:tcW w:w="1134" w:type="dxa"/>
          </w:tcPr>
          <w:p w:rsidR="008762AE" w:rsidRPr="0010258D" w:rsidRDefault="008762AE" w:rsidP="00656914">
            <w:pPr>
              <w:widowControl w:val="0"/>
              <w:adjustRightInd w:val="0"/>
              <w:spacing w:before="0" w:after="0"/>
              <w:jc w:val="center"/>
              <w:rPr>
                <w:rFonts w:ascii="Calibri" w:hAnsi="Calibri" w:cs="Tahoma"/>
                <w:b/>
                <w:lang w:val="ru-RU"/>
              </w:rPr>
            </w:pPr>
            <w:r w:rsidRPr="0010258D">
              <w:rPr>
                <w:rFonts w:ascii="Calibri" w:hAnsi="Calibri" w:cs="Tahoma"/>
                <w:b/>
                <w:lang w:val="ru-RU"/>
              </w:rPr>
              <w:t>Завтраки</w:t>
            </w:r>
          </w:p>
        </w:tc>
        <w:tc>
          <w:tcPr>
            <w:tcW w:w="1843" w:type="dxa"/>
          </w:tcPr>
          <w:p w:rsidR="008762AE" w:rsidRPr="00656914" w:rsidRDefault="008762AE" w:rsidP="00656914">
            <w:pPr>
              <w:widowControl w:val="0"/>
              <w:adjustRightInd w:val="0"/>
              <w:spacing w:before="0" w:after="0"/>
              <w:jc w:val="center"/>
              <w:rPr>
                <w:rFonts w:ascii="Calibri" w:hAnsi="Calibri" w:cs="Tahoma"/>
                <w:b/>
                <w:spacing w:val="-8"/>
                <w:lang w:val="ru-RU"/>
              </w:rPr>
            </w:pPr>
            <w:r w:rsidRPr="00656914">
              <w:rPr>
                <w:rFonts w:ascii="Calibri" w:hAnsi="Calibri" w:cs="Tahoma"/>
                <w:b/>
                <w:spacing w:val="-8"/>
                <w:lang w:val="ru-RU"/>
              </w:rPr>
              <w:t xml:space="preserve">Доплата за доп. ночи (1/2 </w:t>
            </w:r>
            <w:proofErr w:type="spellStart"/>
            <w:r w:rsidRPr="00656914">
              <w:rPr>
                <w:rFonts w:ascii="Calibri" w:hAnsi="Calibri" w:cs="Tahoma"/>
                <w:b/>
                <w:spacing w:val="-8"/>
                <w:lang w:val="ru-RU"/>
              </w:rPr>
              <w:t>двухмест</w:t>
            </w:r>
            <w:proofErr w:type="spellEnd"/>
            <w:r w:rsidRPr="00656914">
              <w:rPr>
                <w:rFonts w:ascii="Calibri" w:hAnsi="Calibri" w:cs="Tahoma"/>
                <w:b/>
                <w:spacing w:val="-8"/>
                <w:lang w:val="ru-RU"/>
              </w:rPr>
              <w:t xml:space="preserve">. </w:t>
            </w:r>
            <w:r>
              <w:rPr>
                <w:rFonts w:ascii="Calibri" w:hAnsi="Calibri" w:cs="Tahoma"/>
                <w:b/>
                <w:spacing w:val="-8"/>
                <w:lang w:val="ru-RU"/>
              </w:rPr>
              <w:t>н</w:t>
            </w:r>
            <w:r w:rsidRPr="00656914">
              <w:rPr>
                <w:rFonts w:ascii="Calibri" w:hAnsi="Calibri" w:cs="Tahoma"/>
                <w:b/>
                <w:spacing w:val="-8"/>
                <w:lang w:val="ru-RU"/>
              </w:rPr>
              <w:t>омера)</w:t>
            </w:r>
          </w:p>
        </w:tc>
        <w:tc>
          <w:tcPr>
            <w:tcW w:w="1417" w:type="dxa"/>
          </w:tcPr>
          <w:p w:rsidR="008762AE" w:rsidRDefault="008762AE" w:rsidP="00656914">
            <w:pPr>
              <w:widowControl w:val="0"/>
              <w:adjustRightInd w:val="0"/>
              <w:spacing w:before="0" w:after="0"/>
              <w:jc w:val="center"/>
              <w:rPr>
                <w:rFonts w:ascii="Calibri" w:hAnsi="Calibri" w:cs="Tahoma"/>
                <w:b/>
                <w:lang w:val="ru-RU"/>
              </w:rPr>
            </w:pPr>
            <w:r w:rsidRPr="00656914">
              <w:rPr>
                <w:rFonts w:ascii="Calibri" w:hAnsi="Calibri" w:cs="Tahoma"/>
                <w:b/>
                <w:spacing w:val="-8"/>
                <w:lang w:val="ru-RU"/>
              </w:rPr>
              <w:t xml:space="preserve">Доплата за доп. ночи </w:t>
            </w:r>
            <w:r>
              <w:rPr>
                <w:rFonts w:ascii="Calibri" w:hAnsi="Calibri" w:cs="Tahoma"/>
                <w:b/>
                <w:spacing w:val="-8"/>
                <w:lang w:val="ru-RU"/>
              </w:rPr>
              <w:t>(</w:t>
            </w:r>
            <w:proofErr w:type="spellStart"/>
            <w:r>
              <w:rPr>
                <w:rFonts w:ascii="Calibri" w:hAnsi="Calibri" w:cs="Tahoma"/>
                <w:b/>
                <w:spacing w:val="-8"/>
                <w:lang w:val="ru-RU"/>
              </w:rPr>
              <w:t>сингл</w:t>
            </w:r>
            <w:proofErr w:type="spellEnd"/>
            <w:r w:rsidRPr="00656914">
              <w:rPr>
                <w:rFonts w:ascii="Calibri" w:hAnsi="Calibri" w:cs="Tahoma"/>
                <w:b/>
                <w:spacing w:val="-8"/>
                <w:lang w:val="ru-RU"/>
              </w:rPr>
              <w:t>)</w:t>
            </w:r>
          </w:p>
        </w:tc>
      </w:tr>
      <w:tr w:rsidR="008762AE" w:rsidRPr="00656914" w:rsidTr="008762AE">
        <w:tc>
          <w:tcPr>
            <w:tcW w:w="1560" w:type="dxa"/>
          </w:tcPr>
          <w:p w:rsidR="008762AE" w:rsidRPr="00CC4DEB" w:rsidRDefault="008762AE" w:rsidP="00656914">
            <w:pPr>
              <w:widowControl w:val="0"/>
              <w:adjustRightInd w:val="0"/>
              <w:jc w:val="center"/>
              <w:rPr>
                <w:rFonts w:ascii="Calibri" w:eastAsiaTheme="minorEastAsia" w:hAnsi="Calibri" w:cs="Tahoma"/>
                <w:b/>
                <w:color w:val="FF0000"/>
                <w:lang w:val="ru-RU"/>
              </w:rPr>
            </w:pPr>
            <w:r>
              <w:rPr>
                <w:rFonts w:ascii="Calibri" w:eastAsiaTheme="minorEastAsia" w:hAnsi="Calibri" w:cs="Tahoma"/>
                <w:b/>
                <w:color w:val="FF0000"/>
                <w:lang w:val="ru-RU"/>
              </w:rPr>
              <w:t>От 2 человек</w:t>
            </w:r>
          </w:p>
        </w:tc>
        <w:tc>
          <w:tcPr>
            <w:tcW w:w="1559" w:type="dxa"/>
          </w:tcPr>
          <w:p w:rsidR="008762AE" w:rsidRPr="004C131C" w:rsidRDefault="00830D0B" w:rsidP="00656914">
            <w:pPr>
              <w:widowControl w:val="0"/>
              <w:adjustRightInd w:val="0"/>
              <w:jc w:val="center"/>
              <w:rPr>
                <w:rFonts w:ascii="Calibri" w:eastAsiaTheme="minorEastAsia" w:hAnsi="Calibri" w:cs="Tahoma"/>
                <w:b/>
                <w:color w:val="FF0000"/>
                <w:lang w:val="ru-RU"/>
              </w:rPr>
            </w:pPr>
            <w:r>
              <w:rPr>
                <w:rFonts w:ascii="Calibri" w:eastAsiaTheme="minorEastAsia" w:hAnsi="Calibri" w:cs="Tahoma"/>
                <w:b/>
                <w:color w:val="FF0000"/>
              </w:rPr>
              <w:t>109</w:t>
            </w:r>
            <w:r w:rsidR="008762AE">
              <w:rPr>
                <w:rFonts w:ascii="Calibri" w:eastAsiaTheme="minorEastAsia" w:hAnsi="Calibri" w:cs="Tahoma" w:hint="eastAsia"/>
                <w:b/>
                <w:color w:val="FF0000"/>
                <w:lang w:val="ru-RU"/>
              </w:rPr>
              <w:t>9 /</w:t>
            </w:r>
            <w:proofErr w:type="spellStart"/>
            <w:r w:rsidR="008762AE">
              <w:rPr>
                <w:rFonts w:ascii="Calibri" w:eastAsiaTheme="minorEastAsia" w:hAnsi="Calibri" w:cs="Tahoma" w:hint="eastAsia"/>
                <w:b/>
                <w:color w:val="FF0000"/>
                <w:lang w:val="ru-RU"/>
              </w:rPr>
              <w:t>pax</w:t>
            </w:r>
            <w:proofErr w:type="spellEnd"/>
          </w:p>
        </w:tc>
        <w:tc>
          <w:tcPr>
            <w:tcW w:w="1276" w:type="dxa"/>
          </w:tcPr>
          <w:p w:rsidR="008762AE" w:rsidRPr="008E6208" w:rsidRDefault="00830D0B" w:rsidP="00C446CA">
            <w:pPr>
              <w:widowControl w:val="0"/>
              <w:adjustRightInd w:val="0"/>
              <w:jc w:val="center"/>
              <w:rPr>
                <w:rFonts w:ascii="Calibri" w:eastAsiaTheme="minorEastAsia" w:hAnsi="Calibri" w:cs="Tahoma"/>
                <w:b/>
                <w:color w:val="FF0000"/>
                <w:lang w:val="ru-RU"/>
              </w:rPr>
            </w:pPr>
            <w:r>
              <w:rPr>
                <w:rFonts w:ascii="Calibri" w:eastAsiaTheme="minorEastAsia" w:hAnsi="Calibri" w:cs="Tahoma" w:hint="eastAsia"/>
                <w:b/>
                <w:color w:val="FF0000"/>
                <w:lang w:val="ru-RU"/>
              </w:rPr>
              <w:t>1</w:t>
            </w:r>
            <w:r>
              <w:rPr>
                <w:rFonts w:ascii="Calibri" w:eastAsiaTheme="minorEastAsia" w:hAnsi="Calibri" w:cs="Tahoma"/>
                <w:b/>
                <w:color w:val="FF0000"/>
              </w:rPr>
              <w:t>3</w:t>
            </w:r>
            <w:r w:rsidR="008762AE">
              <w:rPr>
                <w:rFonts w:ascii="Calibri" w:eastAsiaTheme="minorEastAsia" w:hAnsi="Calibri" w:cs="Tahoma" w:hint="eastAsia"/>
                <w:b/>
                <w:color w:val="FF0000"/>
                <w:lang w:val="ru-RU"/>
              </w:rPr>
              <w:t xml:space="preserve">74/ </w:t>
            </w:r>
            <w:proofErr w:type="spellStart"/>
            <w:r w:rsidR="008762AE">
              <w:rPr>
                <w:rFonts w:ascii="Calibri" w:eastAsiaTheme="minorEastAsia" w:hAnsi="Calibri" w:cs="Tahoma" w:hint="eastAsia"/>
                <w:b/>
                <w:color w:val="FF0000"/>
                <w:lang w:val="ru-RU"/>
              </w:rPr>
              <w:t>pax</w:t>
            </w:r>
            <w:proofErr w:type="spellEnd"/>
          </w:p>
        </w:tc>
        <w:tc>
          <w:tcPr>
            <w:tcW w:w="1134" w:type="dxa"/>
          </w:tcPr>
          <w:p w:rsidR="008762AE" w:rsidRPr="00CC4DEB" w:rsidRDefault="008762AE" w:rsidP="00656914">
            <w:pPr>
              <w:widowControl w:val="0"/>
              <w:adjustRightInd w:val="0"/>
              <w:jc w:val="center"/>
              <w:rPr>
                <w:rFonts w:ascii="Calibri" w:hAnsi="Calibri" w:cs="Tahoma"/>
                <w:b/>
                <w:color w:val="FF0000"/>
                <w:lang w:val="ru-RU"/>
              </w:rPr>
            </w:pPr>
            <w:r w:rsidRPr="00CC4DEB">
              <w:rPr>
                <w:rFonts w:ascii="Calibri" w:hAnsi="Calibri" w:cs="Tahoma"/>
                <w:b/>
                <w:color w:val="FF0000"/>
                <w:lang w:val="ru-RU"/>
              </w:rPr>
              <w:t>В отеле вкл.</w:t>
            </w:r>
          </w:p>
        </w:tc>
        <w:tc>
          <w:tcPr>
            <w:tcW w:w="1843" w:type="dxa"/>
          </w:tcPr>
          <w:p w:rsidR="008762AE" w:rsidRPr="00CC4DEB" w:rsidRDefault="00830D0B" w:rsidP="00656914">
            <w:pPr>
              <w:widowControl w:val="0"/>
              <w:adjustRightInd w:val="0"/>
              <w:jc w:val="center"/>
              <w:rPr>
                <w:rFonts w:ascii="Calibri" w:hAnsi="Calibri" w:cs="Tahoma"/>
                <w:b/>
                <w:color w:val="FF0000"/>
                <w:lang w:val="ru-RU"/>
              </w:rPr>
            </w:pPr>
            <w:r>
              <w:rPr>
                <w:rFonts w:ascii="Calibri" w:eastAsiaTheme="minorEastAsia" w:hAnsi="Calibri" w:cs="Tahoma"/>
                <w:b/>
                <w:color w:val="FF0000"/>
              </w:rPr>
              <w:t>1</w:t>
            </w:r>
            <w:r w:rsidR="00616A42">
              <w:rPr>
                <w:rFonts w:ascii="Calibri" w:eastAsiaTheme="minorEastAsia" w:hAnsi="Calibri" w:cs="Tahoma" w:hint="eastAsia"/>
                <w:b/>
                <w:color w:val="FF0000"/>
                <w:lang w:val="ru-RU"/>
              </w:rPr>
              <w:t>55</w:t>
            </w:r>
          </w:p>
        </w:tc>
        <w:tc>
          <w:tcPr>
            <w:tcW w:w="1417" w:type="dxa"/>
          </w:tcPr>
          <w:p w:rsidR="008762AE" w:rsidRDefault="00830D0B" w:rsidP="00656914">
            <w:pPr>
              <w:widowControl w:val="0"/>
              <w:adjustRightInd w:val="0"/>
              <w:jc w:val="center"/>
              <w:rPr>
                <w:rFonts w:ascii="Calibri" w:hAnsi="Calibri" w:cs="Tahoma"/>
                <w:b/>
                <w:color w:val="FF0000"/>
                <w:lang w:val="ru-RU"/>
              </w:rPr>
            </w:pPr>
            <w:r>
              <w:rPr>
                <w:rFonts w:ascii="Calibri" w:hAnsi="Calibri" w:cs="Tahoma"/>
                <w:b/>
                <w:color w:val="FF0000"/>
              </w:rPr>
              <w:t>2</w:t>
            </w:r>
            <w:r w:rsidR="008762AE">
              <w:rPr>
                <w:rFonts w:ascii="Calibri" w:hAnsi="Calibri" w:cs="Tahoma"/>
                <w:b/>
                <w:color w:val="FF0000"/>
                <w:lang w:val="ru-RU"/>
              </w:rPr>
              <w:t>10</w:t>
            </w:r>
          </w:p>
        </w:tc>
      </w:tr>
    </w:tbl>
    <w:p w:rsidR="00F81E1F" w:rsidRDefault="00F81E1F" w:rsidP="004E3CBA">
      <w:pPr>
        <w:spacing w:before="0" w:after="0" w:line="288" w:lineRule="auto"/>
        <w:contextualSpacing/>
        <w:rPr>
          <w:rFonts w:ascii="Calibri" w:eastAsiaTheme="minorEastAsia" w:hAnsi="Calibri"/>
          <w:b/>
          <w:color w:val="FF0000"/>
          <w:szCs w:val="20"/>
          <w:lang w:val="ru-RU"/>
        </w:rPr>
      </w:pPr>
      <w:r w:rsidRPr="00F81E1F">
        <w:rPr>
          <w:rFonts w:ascii="Calibri" w:eastAsia="Batang" w:hAnsi="Calibri"/>
          <w:b/>
          <w:color w:val="FF0000"/>
          <w:szCs w:val="20"/>
          <w:lang w:val="ru-RU"/>
        </w:rPr>
        <w:t xml:space="preserve">- </w:t>
      </w:r>
      <w:r w:rsidRPr="00AE5036">
        <w:rPr>
          <w:rFonts w:ascii="Calibri" w:eastAsiaTheme="minorEastAsia" w:hAnsi="Calibri"/>
          <w:b/>
          <w:color w:val="FF0000"/>
          <w:szCs w:val="20"/>
          <w:lang w:val="ru-RU"/>
        </w:rPr>
        <w:t>В</w:t>
      </w:r>
      <w:r w:rsidRPr="00AE5036">
        <w:rPr>
          <w:rFonts w:ascii="Calibri" w:eastAsia="Batang" w:hAnsi="Calibri"/>
          <w:b/>
          <w:color w:val="FF0000"/>
          <w:szCs w:val="20"/>
          <w:lang w:val="ru-RU"/>
        </w:rPr>
        <w:t>озможн</w:t>
      </w:r>
      <w:r w:rsidR="00AE5036" w:rsidRPr="00AE5036">
        <w:rPr>
          <w:rFonts w:ascii="Calibri" w:eastAsiaTheme="minorEastAsia" w:hAnsi="Calibri"/>
          <w:b/>
          <w:color w:val="FF0000"/>
          <w:szCs w:val="20"/>
          <w:lang w:val="ru-RU"/>
        </w:rPr>
        <w:t>о</w:t>
      </w:r>
      <w:r w:rsidRPr="00AE5036">
        <w:rPr>
          <w:rFonts w:ascii="Calibri" w:eastAsia="Batang" w:hAnsi="Calibri"/>
          <w:b/>
          <w:color w:val="FF0000"/>
          <w:szCs w:val="20"/>
          <w:lang w:val="ru-RU"/>
        </w:rPr>
        <w:t xml:space="preserve"> изменени</w:t>
      </w:r>
      <w:r w:rsidR="00AE5036" w:rsidRPr="00AE5036">
        <w:rPr>
          <w:rFonts w:ascii="Calibri" w:eastAsiaTheme="minorEastAsia" w:hAnsi="Calibri"/>
          <w:b/>
          <w:color w:val="FF0000"/>
          <w:szCs w:val="20"/>
          <w:lang w:val="ru-RU"/>
        </w:rPr>
        <w:t>е</w:t>
      </w:r>
      <w:r w:rsidRPr="00AE5036">
        <w:rPr>
          <w:rFonts w:ascii="Calibri" w:eastAsia="Batang" w:hAnsi="Calibri"/>
          <w:b/>
          <w:color w:val="FF0000"/>
          <w:szCs w:val="20"/>
          <w:lang w:val="ru-RU"/>
        </w:rPr>
        <w:t xml:space="preserve"> отелей</w:t>
      </w:r>
      <w:r w:rsidR="003F2CE6">
        <w:rPr>
          <w:rFonts w:ascii="Calibri" w:eastAsia="Batang" w:hAnsi="Calibri"/>
          <w:b/>
          <w:color w:val="FF0000"/>
          <w:szCs w:val="20"/>
          <w:lang w:val="ru-RU"/>
        </w:rPr>
        <w:t xml:space="preserve"> с сохранением уровн</w:t>
      </w:r>
      <w:proofErr w:type="gramStart"/>
      <w:r w:rsidR="003F2CE6">
        <w:rPr>
          <w:rFonts w:ascii="Calibri" w:eastAsia="Batang" w:hAnsi="Calibri"/>
          <w:b/>
          <w:color w:val="FF0000"/>
          <w:szCs w:val="20"/>
          <w:lang w:val="ru-RU"/>
        </w:rPr>
        <w:t>я</w:t>
      </w:r>
      <w:r w:rsidRPr="00F81E1F">
        <w:rPr>
          <w:rFonts w:ascii="Calibri" w:eastAsia="Batang" w:hAnsi="Calibri"/>
          <w:b/>
          <w:color w:val="FF0000"/>
          <w:szCs w:val="20"/>
          <w:lang w:val="ru-RU"/>
        </w:rPr>
        <w:t>(</w:t>
      </w:r>
      <w:proofErr w:type="gramEnd"/>
      <w:r w:rsidRPr="00F81E1F">
        <w:rPr>
          <w:rFonts w:ascii="Calibri" w:eastAsia="Batang" w:hAnsi="Calibri"/>
          <w:b/>
          <w:color w:val="FF0000"/>
          <w:szCs w:val="20"/>
          <w:lang w:val="ru-RU"/>
        </w:rPr>
        <w:t>в зависимости от наличия номеров в нужных гостиницах)</w:t>
      </w:r>
      <w:r w:rsidR="006D1A0B">
        <w:rPr>
          <w:rFonts w:ascii="Calibri" w:eastAsiaTheme="minorEastAsia" w:hAnsi="Calibri" w:hint="eastAsia"/>
          <w:b/>
          <w:color w:val="FF0000"/>
          <w:szCs w:val="20"/>
          <w:lang w:val="ru-RU"/>
        </w:rPr>
        <w:t>.</w:t>
      </w:r>
    </w:p>
    <w:p w:rsidR="00D71815" w:rsidRPr="00F81E1F" w:rsidRDefault="00D71815" w:rsidP="00616A42">
      <w:pPr>
        <w:spacing w:before="0" w:after="0" w:line="288" w:lineRule="auto"/>
        <w:ind w:left="301" w:hangingChars="150" w:hanging="301"/>
        <w:rPr>
          <w:rFonts w:ascii="Calibri" w:eastAsiaTheme="minorEastAsia" w:hAnsi="Calibri"/>
          <w:b/>
          <w:szCs w:val="20"/>
          <w:lang w:val="ru-RU"/>
        </w:rPr>
      </w:pPr>
      <w:r w:rsidRPr="00F81E1F">
        <w:rPr>
          <w:rFonts w:ascii="Calibri" w:hAnsi="Calibri"/>
          <w:b/>
          <w:szCs w:val="20"/>
          <w:lang w:val="ru-RU"/>
        </w:rPr>
        <w:t>- Расписание экскурсий может незначительно меняться, при этом об</w:t>
      </w:r>
      <w:r w:rsidR="00C01C01">
        <w:rPr>
          <w:rFonts w:ascii="Calibri" w:hAnsi="Calibri"/>
          <w:b/>
          <w:szCs w:val="20"/>
          <w:lang w:val="ru-RU"/>
        </w:rPr>
        <w:t>ъ</w:t>
      </w:r>
      <w:r w:rsidRPr="00F81E1F">
        <w:rPr>
          <w:rFonts w:ascii="Calibri" w:hAnsi="Calibri"/>
          <w:b/>
          <w:szCs w:val="20"/>
          <w:lang w:val="ru-RU"/>
        </w:rPr>
        <w:t>ём</w:t>
      </w:r>
      <w:r w:rsidR="00661C3D" w:rsidRPr="00F81E1F">
        <w:rPr>
          <w:rFonts w:ascii="Calibri" w:hAnsi="Calibri"/>
          <w:b/>
          <w:szCs w:val="20"/>
          <w:lang w:val="ru-RU"/>
        </w:rPr>
        <w:t xml:space="preserve"> и содержание остаётся тем же</w:t>
      </w:r>
    </w:p>
    <w:p w:rsidR="0067116C" w:rsidRDefault="0067116C" w:rsidP="0067116C">
      <w:pPr>
        <w:spacing w:before="0" w:after="0" w:line="0" w:lineRule="atLeast"/>
        <w:ind w:left="567"/>
        <w:jc w:val="left"/>
        <w:rPr>
          <w:rFonts w:ascii="Times New Roman"/>
          <w:b/>
          <w:kern w:val="0"/>
          <w:sz w:val="24"/>
          <w:lang w:val="ru-RU"/>
        </w:rPr>
      </w:pPr>
    </w:p>
    <w:p w:rsidR="0067116C" w:rsidRPr="0067116C" w:rsidRDefault="0067116C" w:rsidP="0067116C">
      <w:pPr>
        <w:spacing w:before="0" w:after="0" w:line="0" w:lineRule="atLeast"/>
        <w:ind w:left="567"/>
        <w:jc w:val="left"/>
        <w:rPr>
          <w:rFonts w:ascii="Times New Roman"/>
          <w:b/>
          <w:kern w:val="0"/>
          <w:sz w:val="24"/>
          <w:u w:val="single"/>
          <w:lang w:val="ru-RU"/>
        </w:rPr>
      </w:pPr>
      <w:r w:rsidRPr="0067116C">
        <w:rPr>
          <w:rFonts w:ascii="Times New Roman"/>
          <w:b/>
          <w:kern w:val="0"/>
          <w:sz w:val="24"/>
          <w:u w:val="single"/>
          <w:lang w:val="ru-RU"/>
        </w:rPr>
        <w:t>В стоимость тура включено:</w:t>
      </w:r>
    </w:p>
    <w:p w:rsidR="0067116C" w:rsidRDefault="0067116C" w:rsidP="0067116C">
      <w:pPr>
        <w:pStyle w:val="af2"/>
        <w:spacing w:before="0" w:beforeAutospacing="0" w:after="0" w:afterAutospacing="0" w:line="0" w:lineRule="atLeast"/>
        <w:ind w:left="567"/>
        <w:rPr>
          <w:rFonts w:ascii="Times New Roman" w:hAnsi="Times New Roman" w:cs="Times New Roman"/>
          <w:spacing w:val="-10"/>
          <w:sz w:val="22"/>
          <w:szCs w:val="22"/>
          <w:lang w:val="ru-RU"/>
        </w:rPr>
      </w:pPr>
      <w:r w:rsidRPr="00DC123B">
        <w:rPr>
          <w:rFonts w:ascii="Times New Roman" w:hAnsi="Times New Roman" w:cs="Times New Roman"/>
          <w:lang w:val="rm-CH"/>
        </w:rPr>
        <w:t>Проживание в отел</w:t>
      </w:r>
      <w:proofErr w:type="spellStart"/>
      <w:r w:rsidRPr="00DC123B">
        <w:rPr>
          <w:rFonts w:ascii="Times New Roman" w:hAnsi="Times New Roman" w:cs="Times New Roman"/>
          <w:lang w:val="ru-RU"/>
        </w:rPr>
        <w:t>ях</w:t>
      </w:r>
      <w:proofErr w:type="spellEnd"/>
      <w:r w:rsidRPr="00DC123B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Сеул –«</w:t>
      </w:r>
      <w:r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Ибис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  <w:lang w:val="ru-RU"/>
        </w:rPr>
        <w:t>Амбассадор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С</w:t>
      </w:r>
      <w:r w:rsidRPr="00E234CA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еул </w:t>
      </w:r>
      <w:proofErr w:type="spellStart"/>
      <w:r w:rsidRPr="00E234CA">
        <w:rPr>
          <w:rFonts w:ascii="Times New Roman" w:eastAsiaTheme="minorEastAsia" w:hAnsi="Times New Roman" w:cs="Times New Roman"/>
          <w:sz w:val="22"/>
          <w:szCs w:val="22"/>
          <w:lang w:val="ru-RU"/>
        </w:rPr>
        <w:t>Инсадонг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  <w:lang w:val="ru-RU"/>
        </w:rPr>
        <w:t>»</w:t>
      </w:r>
      <w:r w:rsidRPr="00E234CA"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 3.5*</w:t>
      </w:r>
      <w:r>
        <w:rPr>
          <w:rFonts w:ascii="Times New Roman" w:eastAsiaTheme="minorEastAsia" w:hAnsi="Times New Roman" w:cs="Times New Roman"/>
          <w:sz w:val="22"/>
          <w:szCs w:val="22"/>
          <w:lang w:val="ru-RU"/>
        </w:rPr>
        <w:t xml:space="preserve">, </w:t>
      </w:r>
      <w:r w:rsidRPr="00445D15">
        <w:rPr>
          <w:rFonts w:ascii="Times New Roman" w:hAnsi="Times New Roman" w:cs="Times New Roman"/>
          <w:spacing w:val="-10"/>
          <w:sz w:val="22"/>
          <w:szCs w:val="22"/>
          <w:lang w:val="ru-RU"/>
        </w:rPr>
        <w:t>2-х местн</w:t>
      </w:r>
      <w:r>
        <w:rPr>
          <w:rFonts w:ascii="Times New Roman" w:hAnsi="Times New Roman" w:cs="Times New Roman"/>
          <w:spacing w:val="-10"/>
          <w:sz w:val="22"/>
          <w:szCs w:val="22"/>
          <w:lang w:val="ru-RU"/>
        </w:rPr>
        <w:t>ые номера, 3 ночи;</w:t>
      </w:r>
    </w:p>
    <w:p w:rsidR="0067116C" w:rsidRDefault="0067116C" w:rsidP="0067116C">
      <w:pPr>
        <w:pStyle w:val="af2"/>
        <w:spacing w:before="0" w:beforeAutospacing="0" w:after="0" w:afterAutospacing="0" w:line="0" w:lineRule="atLeast"/>
        <w:rPr>
          <w:rFonts w:ascii="Times New Roman" w:hAnsi="Times New Roman" w:cs="Times New Roman"/>
          <w:spacing w:val="-10"/>
          <w:sz w:val="22"/>
          <w:szCs w:val="22"/>
          <w:lang w:val="ru-RU"/>
        </w:rPr>
      </w:pPr>
      <w:r>
        <w:rPr>
          <w:rFonts w:ascii="Times New Roman" w:hAnsi="Times New Roman" w:cs="Times New Roman"/>
          <w:spacing w:val="-10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sz w:val="22"/>
          <w:szCs w:val="22"/>
          <w:lang w:val="ru-RU"/>
        </w:rPr>
        <w:t>Пусан</w:t>
      </w:r>
      <w:proofErr w:type="spellEnd"/>
      <w:r>
        <w:rPr>
          <w:rFonts w:ascii="Times New Roman" w:hAnsi="Times New Roman" w:cs="Times New Roman"/>
          <w:spacing w:val="-10"/>
          <w:sz w:val="22"/>
          <w:szCs w:val="22"/>
          <w:lang w:val="ru-RU"/>
        </w:rPr>
        <w:t xml:space="preserve"> –«</w:t>
      </w:r>
      <w:proofErr w:type="spellStart"/>
      <w:r w:rsidRPr="00E234CA">
        <w:rPr>
          <w:rFonts w:ascii="Times New Roman" w:eastAsiaTheme="minorEastAsia" w:hAnsi="Times New Roman" w:cs="Times New Roman"/>
          <w:sz w:val="22"/>
          <w:szCs w:val="22"/>
        </w:rPr>
        <w:t>BusantheMark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  <w:lang w:val="ru-RU"/>
        </w:rPr>
        <w:t>»</w:t>
      </w:r>
      <w:r w:rsidRPr="00E234CA">
        <w:rPr>
          <w:rFonts w:ascii="Times New Roman" w:eastAsiaTheme="minorEastAsia" w:hAnsi="Times New Roman" w:cs="Times New Roman"/>
          <w:sz w:val="22"/>
          <w:szCs w:val="22"/>
          <w:lang w:val="ru-RU"/>
        </w:rPr>
        <w:t>3*</w:t>
      </w:r>
      <w:r w:rsidRPr="00445D15">
        <w:rPr>
          <w:rFonts w:ascii="Times New Roman" w:hAnsi="Times New Roman" w:cs="Times New Roman"/>
          <w:spacing w:val="-10"/>
          <w:sz w:val="22"/>
          <w:szCs w:val="22"/>
          <w:lang w:val="ru-RU"/>
        </w:rPr>
        <w:t>2-х местн</w:t>
      </w:r>
      <w:r>
        <w:rPr>
          <w:rFonts w:ascii="Times New Roman" w:hAnsi="Times New Roman" w:cs="Times New Roman"/>
          <w:spacing w:val="-10"/>
          <w:sz w:val="22"/>
          <w:szCs w:val="22"/>
          <w:lang w:val="ru-RU"/>
        </w:rPr>
        <w:t>ы</w:t>
      </w:r>
      <w:r w:rsidRPr="00445D15">
        <w:rPr>
          <w:rFonts w:ascii="Times New Roman" w:hAnsi="Times New Roman" w:cs="Times New Roman"/>
          <w:spacing w:val="-10"/>
          <w:sz w:val="22"/>
          <w:szCs w:val="22"/>
          <w:lang w:val="ru-RU"/>
        </w:rPr>
        <w:t xml:space="preserve">е </w:t>
      </w:r>
      <w:r>
        <w:rPr>
          <w:rFonts w:ascii="Times New Roman" w:hAnsi="Times New Roman" w:cs="Times New Roman"/>
          <w:spacing w:val="-10"/>
          <w:sz w:val="22"/>
          <w:szCs w:val="22"/>
          <w:lang w:val="ru-RU"/>
        </w:rPr>
        <w:t>номера, 2 ночи;</w:t>
      </w:r>
    </w:p>
    <w:p w:rsidR="0067116C" w:rsidRPr="00445D15" w:rsidRDefault="0067116C" w:rsidP="0067116C">
      <w:pPr>
        <w:pStyle w:val="af2"/>
        <w:spacing w:before="0" w:beforeAutospacing="0" w:after="0" w:afterAutospacing="0" w:line="0" w:lineRule="atLeast"/>
        <w:ind w:left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Завтраки в отелях.</w:t>
      </w:r>
    </w:p>
    <w:p w:rsidR="0067116C" w:rsidRDefault="0067116C" w:rsidP="0067116C">
      <w:pPr>
        <w:spacing w:before="0" w:after="0" w:line="0" w:lineRule="atLeast"/>
        <w:ind w:left="567"/>
        <w:jc w:val="left"/>
        <w:rPr>
          <w:rFonts w:ascii="Times New Roman"/>
          <w:kern w:val="0"/>
          <w:sz w:val="22"/>
          <w:szCs w:val="22"/>
          <w:lang w:val="ru-RU"/>
        </w:rPr>
      </w:pPr>
      <w:r w:rsidRPr="00C33709">
        <w:rPr>
          <w:rFonts w:ascii="Times New Roman"/>
          <w:kern w:val="0"/>
          <w:sz w:val="22"/>
          <w:szCs w:val="22"/>
          <w:lang w:val="ru-RU"/>
        </w:rPr>
        <w:t xml:space="preserve">Трансферы: скоростная электричка КТХ Сеул – </w:t>
      </w:r>
      <w:proofErr w:type="spellStart"/>
      <w:r w:rsidRPr="00C33709">
        <w:rPr>
          <w:rFonts w:ascii="Times New Roman"/>
          <w:kern w:val="0"/>
          <w:sz w:val="22"/>
          <w:szCs w:val="22"/>
          <w:lang w:val="ru-RU"/>
        </w:rPr>
        <w:t>Пусан</w:t>
      </w:r>
      <w:proofErr w:type="spellEnd"/>
      <w:r w:rsidRPr="00C33709">
        <w:rPr>
          <w:rFonts w:ascii="Times New Roman"/>
          <w:kern w:val="0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/>
          <w:kern w:val="0"/>
          <w:sz w:val="22"/>
          <w:szCs w:val="22"/>
          <w:lang w:val="ru-RU"/>
        </w:rPr>
        <w:t>Кёнджу</w:t>
      </w:r>
      <w:proofErr w:type="spellEnd"/>
      <w:r w:rsidRPr="00C33709">
        <w:rPr>
          <w:rFonts w:ascii="Times New Roman"/>
          <w:kern w:val="0"/>
          <w:sz w:val="22"/>
          <w:szCs w:val="22"/>
          <w:lang w:val="ru-RU"/>
        </w:rPr>
        <w:t xml:space="preserve"> – </w:t>
      </w:r>
      <w:r>
        <w:rPr>
          <w:rFonts w:ascii="Times New Roman"/>
          <w:kern w:val="0"/>
          <w:sz w:val="22"/>
          <w:szCs w:val="22"/>
          <w:lang w:val="ru-RU"/>
        </w:rPr>
        <w:t>Сеул</w:t>
      </w:r>
      <w:r w:rsidRPr="00C33709">
        <w:rPr>
          <w:rFonts w:ascii="Times New Roman"/>
          <w:kern w:val="0"/>
          <w:sz w:val="22"/>
          <w:szCs w:val="22"/>
          <w:lang w:val="ru-RU"/>
        </w:rPr>
        <w:t xml:space="preserve"> (мягкие кресла) </w:t>
      </w:r>
    </w:p>
    <w:p w:rsidR="0067116C" w:rsidRPr="00C33709" w:rsidRDefault="0067116C" w:rsidP="0067116C">
      <w:pPr>
        <w:spacing w:before="0" w:after="0" w:line="0" w:lineRule="atLeast"/>
        <w:ind w:left="567"/>
        <w:jc w:val="left"/>
        <w:rPr>
          <w:rFonts w:ascii="Times New Roman"/>
          <w:kern w:val="0"/>
          <w:sz w:val="22"/>
          <w:szCs w:val="22"/>
          <w:lang w:val="ru-RU"/>
        </w:rPr>
      </w:pPr>
      <w:r>
        <w:rPr>
          <w:rFonts w:ascii="Times New Roman"/>
          <w:kern w:val="0"/>
          <w:sz w:val="22"/>
          <w:szCs w:val="22"/>
          <w:lang w:val="ru-RU"/>
        </w:rPr>
        <w:t xml:space="preserve">3 дня </w:t>
      </w:r>
      <w:proofErr w:type="gramStart"/>
      <w:r>
        <w:rPr>
          <w:rFonts w:ascii="Times New Roman"/>
          <w:kern w:val="0"/>
          <w:sz w:val="22"/>
          <w:szCs w:val="22"/>
          <w:lang w:val="ru-RU"/>
        </w:rPr>
        <w:t>экскурсионных</w:t>
      </w:r>
      <w:proofErr w:type="gramEnd"/>
      <w:r>
        <w:rPr>
          <w:rFonts w:ascii="Times New Roman"/>
          <w:kern w:val="0"/>
          <w:sz w:val="22"/>
          <w:szCs w:val="22"/>
          <w:lang w:val="ru-RU"/>
        </w:rPr>
        <w:t xml:space="preserve"> согласно программы</w:t>
      </w:r>
    </w:p>
    <w:p w:rsidR="0067116C" w:rsidRDefault="0067116C" w:rsidP="0067116C">
      <w:pPr>
        <w:spacing w:before="0" w:after="0" w:line="0" w:lineRule="atLeast"/>
        <w:ind w:left="567"/>
        <w:jc w:val="left"/>
        <w:rPr>
          <w:rFonts w:ascii="Times New Roman"/>
          <w:kern w:val="0"/>
          <w:sz w:val="22"/>
          <w:szCs w:val="22"/>
          <w:lang w:val="ru-RU"/>
        </w:rPr>
      </w:pPr>
      <w:r w:rsidRPr="00C33709">
        <w:rPr>
          <w:rFonts w:ascii="Times New Roman"/>
          <w:kern w:val="0"/>
          <w:sz w:val="22"/>
          <w:szCs w:val="22"/>
          <w:lang w:val="ru-RU"/>
        </w:rPr>
        <w:t xml:space="preserve">Гид: </w:t>
      </w:r>
      <w:proofErr w:type="gramStart"/>
      <w:r>
        <w:rPr>
          <w:rFonts w:ascii="Times New Roman"/>
          <w:kern w:val="0"/>
          <w:sz w:val="22"/>
          <w:szCs w:val="22"/>
          <w:lang w:val="ru-RU"/>
        </w:rPr>
        <w:t>согласно программы</w:t>
      </w:r>
      <w:proofErr w:type="gramEnd"/>
      <w:r w:rsidRPr="00C33709">
        <w:rPr>
          <w:rFonts w:ascii="Times New Roman"/>
          <w:kern w:val="0"/>
          <w:sz w:val="22"/>
          <w:szCs w:val="22"/>
          <w:lang w:val="ru-RU"/>
        </w:rPr>
        <w:t>.</w:t>
      </w:r>
    </w:p>
    <w:p w:rsidR="0067116C" w:rsidRPr="00C33709" w:rsidRDefault="0067116C" w:rsidP="0067116C">
      <w:pPr>
        <w:spacing w:before="0" w:after="0" w:line="0" w:lineRule="atLeast"/>
        <w:ind w:left="567"/>
        <w:jc w:val="left"/>
        <w:rPr>
          <w:rFonts w:ascii="Times New Roman"/>
          <w:kern w:val="0"/>
          <w:sz w:val="22"/>
          <w:szCs w:val="22"/>
          <w:lang w:val="ru-RU"/>
        </w:rPr>
      </w:pPr>
    </w:p>
    <w:p w:rsidR="0067116C" w:rsidRPr="0067116C" w:rsidRDefault="0067116C" w:rsidP="0067116C">
      <w:pPr>
        <w:spacing w:before="0" w:after="0" w:line="0" w:lineRule="atLeast"/>
        <w:ind w:left="567"/>
        <w:jc w:val="left"/>
        <w:rPr>
          <w:rFonts w:ascii="Times New Roman"/>
          <w:b/>
          <w:kern w:val="0"/>
          <w:sz w:val="22"/>
          <w:szCs w:val="22"/>
          <w:u w:val="single"/>
          <w:lang w:val="ru-RU"/>
        </w:rPr>
      </w:pPr>
      <w:r w:rsidRPr="0067116C">
        <w:rPr>
          <w:rFonts w:ascii="Times New Roman"/>
          <w:b/>
          <w:kern w:val="0"/>
          <w:sz w:val="22"/>
          <w:szCs w:val="22"/>
          <w:u w:val="single"/>
          <w:lang w:val="ru-RU"/>
        </w:rPr>
        <w:t>Дополнительно оплачивается:</w:t>
      </w:r>
    </w:p>
    <w:p w:rsidR="0067116C" w:rsidRPr="006C467D" w:rsidRDefault="0067116C" w:rsidP="0067116C">
      <w:pPr>
        <w:pStyle w:val="2"/>
        <w:tabs>
          <w:tab w:val="left" w:pos="891"/>
        </w:tabs>
        <w:ind w:right="238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val="ru-RU"/>
        </w:rPr>
      </w:pPr>
      <w:r w:rsidRPr="006C467D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val="ru-RU"/>
        </w:rPr>
        <w:t>-авиабилет Хабаровск - Сеул - Хабаро</w:t>
      </w:r>
      <w:proofErr w:type="gramStart"/>
      <w:r w:rsidRPr="006C467D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val="ru-RU"/>
        </w:rPr>
        <w:t>вск  взр</w:t>
      </w:r>
      <w:proofErr w:type="gramEnd"/>
      <w:r w:rsidRPr="006C467D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val="ru-RU"/>
        </w:rPr>
        <w:t xml:space="preserve">ослый  от   </w:t>
      </w:r>
      <w:bookmarkStart w:id="0" w:name="_GoBack"/>
      <w:bookmarkEnd w:id="0"/>
      <w:r w:rsidRPr="006C467D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val="ru-RU"/>
        </w:rPr>
        <w:t>23000 руб.,</w:t>
      </w:r>
    </w:p>
    <w:p w:rsidR="0067116C" w:rsidRPr="006C467D" w:rsidRDefault="0067116C" w:rsidP="0067116C">
      <w:pPr>
        <w:pStyle w:val="2"/>
        <w:tabs>
          <w:tab w:val="left" w:pos="891"/>
        </w:tabs>
        <w:ind w:right="238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val="ru-RU"/>
        </w:rPr>
      </w:pPr>
      <w:r w:rsidRPr="006C467D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val="ru-RU"/>
        </w:rPr>
        <w:t xml:space="preserve"> ребенок до 12 лет от   19600 руб.</w:t>
      </w:r>
    </w:p>
    <w:p w:rsidR="0067116C" w:rsidRDefault="0067116C" w:rsidP="0067116C">
      <w:pPr>
        <w:pStyle w:val="2"/>
        <w:tabs>
          <w:tab w:val="left" w:pos="891"/>
        </w:tabs>
        <w:ind w:right="238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val="ru-RU"/>
        </w:rPr>
      </w:pPr>
      <w:r w:rsidRPr="006C467D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val="ru-RU"/>
        </w:rPr>
        <w:t xml:space="preserve">   -медицинская страховка 500 рублей с человека</w:t>
      </w:r>
    </w:p>
    <w:p w:rsidR="0067116C" w:rsidRPr="006C467D" w:rsidRDefault="0067116C" w:rsidP="0067116C">
      <w:pPr>
        <w:pStyle w:val="2"/>
        <w:tabs>
          <w:tab w:val="left" w:pos="891"/>
        </w:tabs>
        <w:ind w:right="238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val="ru-RU"/>
        </w:rPr>
      </w:pPr>
      <w:r w:rsidRPr="006C467D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val="ru-RU"/>
        </w:rPr>
        <w:t>*точная стоимость при бронировании тура</w:t>
      </w:r>
    </w:p>
    <w:p w:rsidR="00F56284" w:rsidRPr="007C55A3" w:rsidRDefault="00F56284" w:rsidP="001104CF">
      <w:pPr>
        <w:tabs>
          <w:tab w:val="center" w:pos="5244"/>
          <w:tab w:val="left" w:pos="8138"/>
        </w:tabs>
        <w:ind w:leftChars="142" w:left="284"/>
        <w:jc w:val="center"/>
        <w:rPr>
          <w:rFonts w:ascii="Calibri" w:eastAsiaTheme="minorEastAsia" w:hAnsi="Calibri"/>
          <w:b/>
          <w:color w:val="000000"/>
          <w:szCs w:val="20"/>
          <w:lang w:val="ru-RU"/>
        </w:rPr>
      </w:pPr>
    </w:p>
    <w:sectPr w:rsidR="00F56284" w:rsidRPr="007C55A3" w:rsidSect="002D2163">
      <w:pgSz w:w="11906" w:h="16838"/>
      <w:pgMar w:top="99" w:right="851" w:bottom="709" w:left="851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80" w:rsidRDefault="00300280" w:rsidP="007507CE">
      <w:pPr>
        <w:spacing w:after="0"/>
      </w:pPr>
      <w:r>
        <w:separator/>
      </w:r>
    </w:p>
  </w:endnote>
  <w:endnote w:type="continuationSeparator" w:id="0">
    <w:p w:rsidR="00300280" w:rsidRDefault="00300280" w:rsidP="00750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80" w:rsidRDefault="00300280" w:rsidP="007507CE">
      <w:pPr>
        <w:spacing w:after="0"/>
      </w:pPr>
      <w:r>
        <w:separator/>
      </w:r>
    </w:p>
  </w:footnote>
  <w:footnote w:type="continuationSeparator" w:id="0">
    <w:p w:rsidR="00300280" w:rsidRDefault="00300280" w:rsidP="007507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F8326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F9C584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F664E5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A7329B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3CC99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BAEA45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704681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5B682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1DA6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20AF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DD64FC1"/>
    <w:multiLevelType w:val="hybridMultilevel"/>
    <w:tmpl w:val="82D0CDF8"/>
    <w:lvl w:ilvl="0" w:tplc="14346350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CE"/>
    <w:rsid w:val="00022F2F"/>
    <w:rsid w:val="00023AFB"/>
    <w:rsid w:val="00024056"/>
    <w:rsid w:val="000267A7"/>
    <w:rsid w:val="00042B95"/>
    <w:rsid w:val="000557C7"/>
    <w:rsid w:val="000559AE"/>
    <w:rsid w:val="0006174E"/>
    <w:rsid w:val="00066530"/>
    <w:rsid w:val="00082342"/>
    <w:rsid w:val="00082E60"/>
    <w:rsid w:val="00092CE1"/>
    <w:rsid w:val="00093FA9"/>
    <w:rsid w:val="000979CC"/>
    <w:rsid w:val="000A1D5F"/>
    <w:rsid w:val="000A41D1"/>
    <w:rsid w:val="000B64A9"/>
    <w:rsid w:val="000C0FC8"/>
    <w:rsid w:val="000C6EDE"/>
    <w:rsid w:val="000D1395"/>
    <w:rsid w:val="000E3124"/>
    <w:rsid w:val="000E72F7"/>
    <w:rsid w:val="000F79E4"/>
    <w:rsid w:val="00100077"/>
    <w:rsid w:val="00101C73"/>
    <w:rsid w:val="001024EB"/>
    <w:rsid w:val="0010258D"/>
    <w:rsid w:val="001036B9"/>
    <w:rsid w:val="001104CF"/>
    <w:rsid w:val="00113005"/>
    <w:rsid w:val="001177FF"/>
    <w:rsid w:val="0012613C"/>
    <w:rsid w:val="0015249D"/>
    <w:rsid w:val="001608C6"/>
    <w:rsid w:val="00167969"/>
    <w:rsid w:val="0017049C"/>
    <w:rsid w:val="00171481"/>
    <w:rsid w:val="00180913"/>
    <w:rsid w:val="001A48E0"/>
    <w:rsid w:val="001B480A"/>
    <w:rsid w:val="001C5F26"/>
    <w:rsid w:val="001D1705"/>
    <w:rsid w:val="001E690A"/>
    <w:rsid w:val="00200760"/>
    <w:rsid w:val="00216156"/>
    <w:rsid w:val="002210E8"/>
    <w:rsid w:val="00223A28"/>
    <w:rsid w:val="00247010"/>
    <w:rsid w:val="00247481"/>
    <w:rsid w:val="0025207F"/>
    <w:rsid w:val="00256E3F"/>
    <w:rsid w:val="00263F00"/>
    <w:rsid w:val="0027175A"/>
    <w:rsid w:val="00275F3B"/>
    <w:rsid w:val="00285D93"/>
    <w:rsid w:val="00287D8E"/>
    <w:rsid w:val="00291F60"/>
    <w:rsid w:val="002973C5"/>
    <w:rsid w:val="002B016C"/>
    <w:rsid w:val="002B09D6"/>
    <w:rsid w:val="002B1D1F"/>
    <w:rsid w:val="002C2D34"/>
    <w:rsid w:val="002C3BE9"/>
    <w:rsid w:val="002C5A71"/>
    <w:rsid w:val="002D2163"/>
    <w:rsid w:val="002D41EC"/>
    <w:rsid w:val="002E26EB"/>
    <w:rsid w:val="002F0BD5"/>
    <w:rsid w:val="00300280"/>
    <w:rsid w:val="00304BF9"/>
    <w:rsid w:val="003057BD"/>
    <w:rsid w:val="00305CDF"/>
    <w:rsid w:val="00312E14"/>
    <w:rsid w:val="00320937"/>
    <w:rsid w:val="00322139"/>
    <w:rsid w:val="00325DC7"/>
    <w:rsid w:val="00343DAE"/>
    <w:rsid w:val="003527AB"/>
    <w:rsid w:val="00356051"/>
    <w:rsid w:val="00357E67"/>
    <w:rsid w:val="003609CB"/>
    <w:rsid w:val="00363F18"/>
    <w:rsid w:val="0036704C"/>
    <w:rsid w:val="00371606"/>
    <w:rsid w:val="0037212A"/>
    <w:rsid w:val="00377102"/>
    <w:rsid w:val="00381145"/>
    <w:rsid w:val="00382935"/>
    <w:rsid w:val="00382F6F"/>
    <w:rsid w:val="00384289"/>
    <w:rsid w:val="00386E38"/>
    <w:rsid w:val="00390388"/>
    <w:rsid w:val="003A11F5"/>
    <w:rsid w:val="003A657F"/>
    <w:rsid w:val="003A6585"/>
    <w:rsid w:val="003A6B69"/>
    <w:rsid w:val="003C3268"/>
    <w:rsid w:val="003C4A56"/>
    <w:rsid w:val="003D3C8C"/>
    <w:rsid w:val="003E7437"/>
    <w:rsid w:val="003F02DE"/>
    <w:rsid w:val="003F1EFD"/>
    <w:rsid w:val="003F220A"/>
    <w:rsid w:val="003F2845"/>
    <w:rsid w:val="003F2CE6"/>
    <w:rsid w:val="003F4A62"/>
    <w:rsid w:val="00401473"/>
    <w:rsid w:val="0041776B"/>
    <w:rsid w:val="00417A47"/>
    <w:rsid w:val="00422A78"/>
    <w:rsid w:val="004235FA"/>
    <w:rsid w:val="00425559"/>
    <w:rsid w:val="0042766B"/>
    <w:rsid w:val="00430403"/>
    <w:rsid w:val="00431B25"/>
    <w:rsid w:val="004436A6"/>
    <w:rsid w:val="00457303"/>
    <w:rsid w:val="0047636E"/>
    <w:rsid w:val="00477534"/>
    <w:rsid w:val="00482BDC"/>
    <w:rsid w:val="00487AA1"/>
    <w:rsid w:val="00492D5E"/>
    <w:rsid w:val="00494873"/>
    <w:rsid w:val="004A490D"/>
    <w:rsid w:val="004C131C"/>
    <w:rsid w:val="004C2C4F"/>
    <w:rsid w:val="004C4FF8"/>
    <w:rsid w:val="004C7E70"/>
    <w:rsid w:val="004D0EAB"/>
    <w:rsid w:val="004D3CDB"/>
    <w:rsid w:val="004D70B8"/>
    <w:rsid w:val="004E1033"/>
    <w:rsid w:val="004E3CBA"/>
    <w:rsid w:val="004E569C"/>
    <w:rsid w:val="004F0D5A"/>
    <w:rsid w:val="004F4163"/>
    <w:rsid w:val="005006E6"/>
    <w:rsid w:val="00505501"/>
    <w:rsid w:val="00532681"/>
    <w:rsid w:val="00534676"/>
    <w:rsid w:val="00544D16"/>
    <w:rsid w:val="00545712"/>
    <w:rsid w:val="00555052"/>
    <w:rsid w:val="005602EA"/>
    <w:rsid w:val="00566B48"/>
    <w:rsid w:val="00567615"/>
    <w:rsid w:val="0057064E"/>
    <w:rsid w:val="0057355A"/>
    <w:rsid w:val="00573F93"/>
    <w:rsid w:val="00576437"/>
    <w:rsid w:val="0058614D"/>
    <w:rsid w:val="00587932"/>
    <w:rsid w:val="005879BE"/>
    <w:rsid w:val="00590079"/>
    <w:rsid w:val="005A1501"/>
    <w:rsid w:val="005A3535"/>
    <w:rsid w:val="005A5C35"/>
    <w:rsid w:val="005A70FA"/>
    <w:rsid w:val="005B0A08"/>
    <w:rsid w:val="005B3BE2"/>
    <w:rsid w:val="005B56F9"/>
    <w:rsid w:val="005C6853"/>
    <w:rsid w:val="005F1B94"/>
    <w:rsid w:val="005F2D50"/>
    <w:rsid w:val="005F4746"/>
    <w:rsid w:val="005F4A19"/>
    <w:rsid w:val="006014C4"/>
    <w:rsid w:val="00606079"/>
    <w:rsid w:val="006075BE"/>
    <w:rsid w:val="00616A42"/>
    <w:rsid w:val="00620973"/>
    <w:rsid w:val="006338F1"/>
    <w:rsid w:val="0064051D"/>
    <w:rsid w:val="00641304"/>
    <w:rsid w:val="00642AF9"/>
    <w:rsid w:val="00656914"/>
    <w:rsid w:val="00657940"/>
    <w:rsid w:val="00661C3D"/>
    <w:rsid w:val="0067116C"/>
    <w:rsid w:val="006724B4"/>
    <w:rsid w:val="00672EDD"/>
    <w:rsid w:val="00673724"/>
    <w:rsid w:val="00685344"/>
    <w:rsid w:val="0069250C"/>
    <w:rsid w:val="006A2396"/>
    <w:rsid w:val="006C37CD"/>
    <w:rsid w:val="006C467D"/>
    <w:rsid w:val="006D1A0B"/>
    <w:rsid w:val="006D7082"/>
    <w:rsid w:val="006E5485"/>
    <w:rsid w:val="007042CC"/>
    <w:rsid w:val="00711C38"/>
    <w:rsid w:val="00722BBF"/>
    <w:rsid w:val="00735BAB"/>
    <w:rsid w:val="00735E03"/>
    <w:rsid w:val="0073745A"/>
    <w:rsid w:val="007507CE"/>
    <w:rsid w:val="00760A80"/>
    <w:rsid w:val="00762037"/>
    <w:rsid w:val="00762129"/>
    <w:rsid w:val="007715AB"/>
    <w:rsid w:val="00771E6D"/>
    <w:rsid w:val="007807BA"/>
    <w:rsid w:val="007817E5"/>
    <w:rsid w:val="007863BF"/>
    <w:rsid w:val="00790F4F"/>
    <w:rsid w:val="007919D6"/>
    <w:rsid w:val="0079242E"/>
    <w:rsid w:val="00794DD6"/>
    <w:rsid w:val="007A0B16"/>
    <w:rsid w:val="007A0BBB"/>
    <w:rsid w:val="007B3DA1"/>
    <w:rsid w:val="007C55A3"/>
    <w:rsid w:val="007D060F"/>
    <w:rsid w:val="007D4098"/>
    <w:rsid w:val="007D46B5"/>
    <w:rsid w:val="007E15F0"/>
    <w:rsid w:val="007E62D5"/>
    <w:rsid w:val="007F465B"/>
    <w:rsid w:val="007F514D"/>
    <w:rsid w:val="007F52DA"/>
    <w:rsid w:val="0080219E"/>
    <w:rsid w:val="00807031"/>
    <w:rsid w:val="008152B0"/>
    <w:rsid w:val="00825A21"/>
    <w:rsid w:val="00830D0B"/>
    <w:rsid w:val="008410D7"/>
    <w:rsid w:val="0084465D"/>
    <w:rsid w:val="00862D2B"/>
    <w:rsid w:val="00873BC8"/>
    <w:rsid w:val="0087561B"/>
    <w:rsid w:val="008762AE"/>
    <w:rsid w:val="0088074D"/>
    <w:rsid w:val="0088283A"/>
    <w:rsid w:val="00882DE5"/>
    <w:rsid w:val="0088443D"/>
    <w:rsid w:val="00890D0F"/>
    <w:rsid w:val="008910DD"/>
    <w:rsid w:val="00891A5C"/>
    <w:rsid w:val="008A1A9A"/>
    <w:rsid w:val="008C1035"/>
    <w:rsid w:val="008C29AF"/>
    <w:rsid w:val="008C492F"/>
    <w:rsid w:val="008C548E"/>
    <w:rsid w:val="008C647D"/>
    <w:rsid w:val="008D3CA3"/>
    <w:rsid w:val="008D502C"/>
    <w:rsid w:val="008E07B1"/>
    <w:rsid w:val="008E1D8A"/>
    <w:rsid w:val="008E5260"/>
    <w:rsid w:val="008E6208"/>
    <w:rsid w:val="008F62F9"/>
    <w:rsid w:val="0090061D"/>
    <w:rsid w:val="009021AC"/>
    <w:rsid w:val="00913150"/>
    <w:rsid w:val="00920701"/>
    <w:rsid w:val="009241CC"/>
    <w:rsid w:val="00924371"/>
    <w:rsid w:val="00934BB8"/>
    <w:rsid w:val="0093641B"/>
    <w:rsid w:val="0094606E"/>
    <w:rsid w:val="00946476"/>
    <w:rsid w:val="0095182D"/>
    <w:rsid w:val="00951D21"/>
    <w:rsid w:val="00954BF1"/>
    <w:rsid w:val="009563E5"/>
    <w:rsid w:val="009569D7"/>
    <w:rsid w:val="00956B9F"/>
    <w:rsid w:val="00970077"/>
    <w:rsid w:val="00971B6B"/>
    <w:rsid w:val="00975091"/>
    <w:rsid w:val="009878C8"/>
    <w:rsid w:val="00990B0F"/>
    <w:rsid w:val="00992115"/>
    <w:rsid w:val="0099730E"/>
    <w:rsid w:val="009A6303"/>
    <w:rsid w:val="009C3256"/>
    <w:rsid w:val="009C3B45"/>
    <w:rsid w:val="009C4556"/>
    <w:rsid w:val="009C45CB"/>
    <w:rsid w:val="009C5FF2"/>
    <w:rsid w:val="009E3F82"/>
    <w:rsid w:val="009E53CE"/>
    <w:rsid w:val="009E54E9"/>
    <w:rsid w:val="009F02F7"/>
    <w:rsid w:val="009F15AC"/>
    <w:rsid w:val="009F2FD1"/>
    <w:rsid w:val="00A041AB"/>
    <w:rsid w:val="00A10008"/>
    <w:rsid w:val="00A10E79"/>
    <w:rsid w:val="00A13813"/>
    <w:rsid w:val="00A1388C"/>
    <w:rsid w:val="00A21763"/>
    <w:rsid w:val="00A24C25"/>
    <w:rsid w:val="00A323E2"/>
    <w:rsid w:val="00A40420"/>
    <w:rsid w:val="00A43F31"/>
    <w:rsid w:val="00A46117"/>
    <w:rsid w:val="00A51C8A"/>
    <w:rsid w:val="00A6013E"/>
    <w:rsid w:val="00A60382"/>
    <w:rsid w:val="00A65D4D"/>
    <w:rsid w:val="00A7312E"/>
    <w:rsid w:val="00A77C74"/>
    <w:rsid w:val="00A81966"/>
    <w:rsid w:val="00A83808"/>
    <w:rsid w:val="00A8742F"/>
    <w:rsid w:val="00A91FB2"/>
    <w:rsid w:val="00A930AB"/>
    <w:rsid w:val="00AB3767"/>
    <w:rsid w:val="00AB4ADB"/>
    <w:rsid w:val="00AC1C89"/>
    <w:rsid w:val="00AC2DD1"/>
    <w:rsid w:val="00AD2F41"/>
    <w:rsid w:val="00AE0C29"/>
    <w:rsid w:val="00AE145B"/>
    <w:rsid w:val="00AE2DC2"/>
    <w:rsid w:val="00AE5036"/>
    <w:rsid w:val="00AF59F3"/>
    <w:rsid w:val="00B0576C"/>
    <w:rsid w:val="00B07DB7"/>
    <w:rsid w:val="00B12235"/>
    <w:rsid w:val="00B14400"/>
    <w:rsid w:val="00B2189E"/>
    <w:rsid w:val="00B25E62"/>
    <w:rsid w:val="00B26348"/>
    <w:rsid w:val="00B31CF6"/>
    <w:rsid w:val="00B35AA4"/>
    <w:rsid w:val="00B51FCB"/>
    <w:rsid w:val="00B640F2"/>
    <w:rsid w:val="00B675FC"/>
    <w:rsid w:val="00B713AF"/>
    <w:rsid w:val="00B7718C"/>
    <w:rsid w:val="00B80F76"/>
    <w:rsid w:val="00B82957"/>
    <w:rsid w:val="00B8499A"/>
    <w:rsid w:val="00B917D9"/>
    <w:rsid w:val="00B965A5"/>
    <w:rsid w:val="00B974E9"/>
    <w:rsid w:val="00B9768D"/>
    <w:rsid w:val="00BA28B9"/>
    <w:rsid w:val="00BA4A4D"/>
    <w:rsid w:val="00BB2885"/>
    <w:rsid w:val="00BC262F"/>
    <w:rsid w:val="00BD0484"/>
    <w:rsid w:val="00BD1D71"/>
    <w:rsid w:val="00BD58C3"/>
    <w:rsid w:val="00BD7246"/>
    <w:rsid w:val="00BF015B"/>
    <w:rsid w:val="00BF0748"/>
    <w:rsid w:val="00BF4C17"/>
    <w:rsid w:val="00C01C01"/>
    <w:rsid w:val="00C066E1"/>
    <w:rsid w:val="00C10667"/>
    <w:rsid w:val="00C10FA0"/>
    <w:rsid w:val="00C148AD"/>
    <w:rsid w:val="00C169AB"/>
    <w:rsid w:val="00C17E63"/>
    <w:rsid w:val="00C21C74"/>
    <w:rsid w:val="00C23AEE"/>
    <w:rsid w:val="00C26D65"/>
    <w:rsid w:val="00C3100C"/>
    <w:rsid w:val="00C351E3"/>
    <w:rsid w:val="00C353D3"/>
    <w:rsid w:val="00C37422"/>
    <w:rsid w:val="00C41E3E"/>
    <w:rsid w:val="00C437CD"/>
    <w:rsid w:val="00C446CA"/>
    <w:rsid w:val="00C44BAA"/>
    <w:rsid w:val="00C51D81"/>
    <w:rsid w:val="00C55249"/>
    <w:rsid w:val="00C614EB"/>
    <w:rsid w:val="00C627F6"/>
    <w:rsid w:val="00C723FF"/>
    <w:rsid w:val="00C758CE"/>
    <w:rsid w:val="00C76FC3"/>
    <w:rsid w:val="00C8058C"/>
    <w:rsid w:val="00C8377F"/>
    <w:rsid w:val="00C83BAF"/>
    <w:rsid w:val="00C93555"/>
    <w:rsid w:val="00C939B9"/>
    <w:rsid w:val="00CA00A8"/>
    <w:rsid w:val="00CA0430"/>
    <w:rsid w:val="00CA217B"/>
    <w:rsid w:val="00CA732A"/>
    <w:rsid w:val="00CB4C26"/>
    <w:rsid w:val="00CB6F87"/>
    <w:rsid w:val="00CC2212"/>
    <w:rsid w:val="00CC373F"/>
    <w:rsid w:val="00CC4DEB"/>
    <w:rsid w:val="00CC7436"/>
    <w:rsid w:val="00CE0E14"/>
    <w:rsid w:val="00CE4C97"/>
    <w:rsid w:val="00CE5889"/>
    <w:rsid w:val="00CF0558"/>
    <w:rsid w:val="00CF0CB5"/>
    <w:rsid w:val="00CF316F"/>
    <w:rsid w:val="00CF356E"/>
    <w:rsid w:val="00D050BF"/>
    <w:rsid w:val="00D158F7"/>
    <w:rsid w:val="00D31AA4"/>
    <w:rsid w:val="00D34A41"/>
    <w:rsid w:val="00D47D14"/>
    <w:rsid w:val="00D50FCD"/>
    <w:rsid w:val="00D53C6C"/>
    <w:rsid w:val="00D53D2D"/>
    <w:rsid w:val="00D71815"/>
    <w:rsid w:val="00D74B1E"/>
    <w:rsid w:val="00D80479"/>
    <w:rsid w:val="00D87201"/>
    <w:rsid w:val="00D90E44"/>
    <w:rsid w:val="00D93BE6"/>
    <w:rsid w:val="00DA41D5"/>
    <w:rsid w:val="00DB3783"/>
    <w:rsid w:val="00DB3A4B"/>
    <w:rsid w:val="00DC051C"/>
    <w:rsid w:val="00DC05A1"/>
    <w:rsid w:val="00DC1F3C"/>
    <w:rsid w:val="00DD2337"/>
    <w:rsid w:val="00DD587A"/>
    <w:rsid w:val="00DE3FE7"/>
    <w:rsid w:val="00DE45C9"/>
    <w:rsid w:val="00DF1045"/>
    <w:rsid w:val="00DF4E88"/>
    <w:rsid w:val="00E0282E"/>
    <w:rsid w:val="00E03B1A"/>
    <w:rsid w:val="00E03B39"/>
    <w:rsid w:val="00E07328"/>
    <w:rsid w:val="00E14A94"/>
    <w:rsid w:val="00E20680"/>
    <w:rsid w:val="00E234CA"/>
    <w:rsid w:val="00E31DDA"/>
    <w:rsid w:val="00E4532F"/>
    <w:rsid w:val="00E5172D"/>
    <w:rsid w:val="00E56085"/>
    <w:rsid w:val="00E74EBA"/>
    <w:rsid w:val="00E75867"/>
    <w:rsid w:val="00E76DBE"/>
    <w:rsid w:val="00E77976"/>
    <w:rsid w:val="00E82BB9"/>
    <w:rsid w:val="00E85959"/>
    <w:rsid w:val="00E85C74"/>
    <w:rsid w:val="00E91F2C"/>
    <w:rsid w:val="00E9612D"/>
    <w:rsid w:val="00E974EA"/>
    <w:rsid w:val="00EA55AF"/>
    <w:rsid w:val="00EA7BF5"/>
    <w:rsid w:val="00EC360F"/>
    <w:rsid w:val="00EC5F26"/>
    <w:rsid w:val="00EC7804"/>
    <w:rsid w:val="00ED0005"/>
    <w:rsid w:val="00ED0F0C"/>
    <w:rsid w:val="00ED54DD"/>
    <w:rsid w:val="00ED62C9"/>
    <w:rsid w:val="00EE0047"/>
    <w:rsid w:val="00EE185B"/>
    <w:rsid w:val="00EE39C8"/>
    <w:rsid w:val="00F0789A"/>
    <w:rsid w:val="00F12C6B"/>
    <w:rsid w:val="00F1512D"/>
    <w:rsid w:val="00F236C4"/>
    <w:rsid w:val="00F25C76"/>
    <w:rsid w:val="00F27466"/>
    <w:rsid w:val="00F36E4E"/>
    <w:rsid w:val="00F37905"/>
    <w:rsid w:val="00F41FFE"/>
    <w:rsid w:val="00F56284"/>
    <w:rsid w:val="00F56CAD"/>
    <w:rsid w:val="00F61121"/>
    <w:rsid w:val="00F76607"/>
    <w:rsid w:val="00F81E1F"/>
    <w:rsid w:val="00F820ED"/>
    <w:rsid w:val="00F85833"/>
    <w:rsid w:val="00F85E1E"/>
    <w:rsid w:val="00F91571"/>
    <w:rsid w:val="00F9290D"/>
    <w:rsid w:val="00FA057C"/>
    <w:rsid w:val="00FB29E9"/>
    <w:rsid w:val="00FB5A02"/>
    <w:rsid w:val="00FC1440"/>
    <w:rsid w:val="00FD120B"/>
    <w:rsid w:val="00FD240E"/>
    <w:rsid w:val="00FD2EB6"/>
    <w:rsid w:val="00FD4E10"/>
    <w:rsid w:val="00FD7F4B"/>
    <w:rsid w:val="00FE0D82"/>
    <w:rsid w:val="00FE3485"/>
    <w:rsid w:val="00FE3E14"/>
    <w:rsid w:val="00FF0FDD"/>
    <w:rsid w:val="00FF3405"/>
    <w:rsid w:val="00FF5808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63"/>
    <w:pPr>
      <w:spacing w:before="120" w:after="120"/>
      <w:jc w:val="both"/>
    </w:pPr>
    <w:rPr>
      <w:rFonts w:ascii="Batang" w:eastAsia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FDD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606E"/>
    <w:pPr>
      <w:keepNext/>
      <w:keepLines/>
      <w:spacing w:before="200" w:after="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D2163"/>
    <w:pPr>
      <w:keepNext/>
      <w:keepLines/>
      <w:spacing w:before="200" w:after="0" w:line="276" w:lineRule="auto"/>
      <w:jc w:val="left"/>
      <w:outlineLvl w:val="2"/>
    </w:pPr>
    <w:rPr>
      <w:rFonts w:ascii="Cambria" w:eastAsia="Malgun Gothic" w:hAnsi="Cambria"/>
      <w:b/>
      <w:bCs/>
      <w:color w:val="4F81BD"/>
      <w:kern w:val="0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FDD"/>
    <w:rPr>
      <w:rFonts w:ascii="Cambria" w:eastAsia="Malgun Gothic" w:hAnsi="Cambria" w:cs="Times New Roman"/>
      <w:b/>
      <w:bCs/>
      <w:color w:val="365F91"/>
      <w:kern w:val="2"/>
      <w:sz w:val="28"/>
      <w:szCs w:val="28"/>
      <w:lang w:val="en-US" w:eastAsia="ko-KR"/>
    </w:rPr>
  </w:style>
  <w:style w:type="character" w:customStyle="1" w:styleId="20">
    <w:name w:val="Заголовок 2 Знак"/>
    <w:basedOn w:val="a0"/>
    <w:link w:val="2"/>
    <w:uiPriority w:val="99"/>
    <w:locked/>
    <w:rsid w:val="0094606E"/>
    <w:rPr>
      <w:rFonts w:ascii="Cambria" w:eastAsia="Malgun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D2163"/>
    <w:rPr>
      <w:rFonts w:ascii="Cambria" w:eastAsia="Malgun Gothic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7507C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07CE"/>
    <w:rPr>
      <w:rFonts w:cs="Times New Roman"/>
    </w:rPr>
  </w:style>
  <w:style w:type="paragraph" w:styleId="a5">
    <w:name w:val="footer"/>
    <w:basedOn w:val="a"/>
    <w:link w:val="a6"/>
    <w:uiPriority w:val="99"/>
    <w:rsid w:val="007507C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07C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507CE"/>
    <w:pPr>
      <w:spacing w:after="0"/>
    </w:pPr>
    <w:rPr>
      <w:rFonts w:ascii="Tahoma" w:eastAsia="Malgun Gothic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07C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7507CE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507CE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99"/>
    <w:qFormat/>
    <w:rsid w:val="00223A28"/>
    <w:pPr>
      <w:pBdr>
        <w:bottom w:val="single" w:sz="8" w:space="4" w:color="4F81BD"/>
      </w:pBdr>
      <w:spacing w:after="300"/>
      <w:contextualSpacing/>
    </w:pPr>
    <w:rPr>
      <w:rFonts w:ascii="Cambria" w:eastAsia="Malgun Gothic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223A28"/>
    <w:rPr>
      <w:rFonts w:ascii="Cambria" w:eastAsia="Malgun Gothic" w:hAnsi="Cambria" w:cs="Times New Roman"/>
      <w:color w:val="17365D"/>
      <w:spacing w:val="5"/>
      <w:kern w:val="28"/>
      <w:sz w:val="52"/>
      <w:szCs w:val="52"/>
    </w:rPr>
  </w:style>
  <w:style w:type="character" w:styleId="ad">
    <w:name w:val="Subtle Reference"/>
    <w:basedOn w:val="a0"/>
    <w:uiPriority w:val="99"/>
    <w:qFormat/>
    <w:rsid w:val="002D2163"/>
    <w:rPr>
      <w:rFonts w:cs="Times New Roman"/>
      <w:smallCaps/>
      <w:color w:val="C0504D"/>
      <w:u w:val="single"/>
    </w:rPr>
  </w:style>
  <w:style w:type="character" w:styleId="ae">
    <w:name w:val="Book Title"/>
    <w:basedOn w:val="a0"/>
    <w:uiPriority w:val="99"/>
    <w:qFormat/>
    <w:rsid w:val="002D2163"/>
    <w:rPr>
      <w:rFonts w:cs="Times New Roman"/>
      <w:b/>
      <w:bCs/>
      <w:smallCaps/>
      <w:spacing w:val="5"/>
    </w:rPr>
  </w:style>
  <w:style w:type="character" w:customStyle="1" w:styleId="apple-style-span">
    <w:name w:val="apple-style-span"/>
    <w:basedOn w:val="a0"/>
    <w:uiPriority w:val="99"/>
    <w:rsid w:val="005A150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A1501"/>
    <w:rPr>
      <w:rFonts w:cs="Times New Roman"/>
    </w:rPr>
  </w:style>
  <w:style w:type="character" w:styleId="af">
    <w:name w:val="Strong"/>
    <w:basedOn w:val="a0"/>
    <w:uiPriority w:val="99"/>
    <w:qFormat/>
    <w:rsid w:val="005A1501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EE39C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39C8"/>
    <w:rPr>
      <w:rFonts w:ascii="Batang" w:eastAsia="Times New Roman" w:hAnsi="Times New Roman" w:cs="Times New Roman"/>
      <w:i/>
      <w:iCs/>
      <w:color w:val="000000"/>
      <w:kern w:val="2"/>
      <w:sz w:val="24"/>
      <w:szCs w:val="24"/>
      <w:lang w:val="en-US" w:eastAsia="ko-KR"/>
    </w:rPr>
  </w:style>
  <w:style w:type="character" w:styleId="af0">
    <w:name w:val="Intense Emphasis"/>
    <w:basedOn w:val="a0"/>
    <w:uiPriority w:val="21"/>
    <w:qFormat/>
    <w:rsid w:val="00263F00"/>
    <w:rPr>
      <w:b/>
      <w:bCs/>
      <w:i/>
      <w:iCs/>
      <w:color w:val="4F81BD" w:themeColor="accent1"/>
    </w:rPr>
  </w:style>
  <w:style w:type="paragraph" w:styleId="af1">
    <w:name w:val="List Paragraph"/>
    <w:basedOn w:val="a"/>
    <w:uiPriority w:val="34"/>
    <w:qFormat/>
    <w:rsid w:val="006724B4"/>
    <w:pPr>
      <w:ind w:leftChars="400" w:left="800"/>
    </w:pPr>
  </w:style>
  <w:style w:type="paragraph" w:customStyle="1" w:styleId="Default">
    <w:name w:val="Default"/>
    <w:rsid w:val="009563E5"/>
    <w:pPr>
      <w:widowControl w:val="0"/>
      <w:autoSpaceDE w:val="0"/>
      <w:autoSpaceDN w:val="0"/>
      <w:adjustRightInd w:val="0"/>
    </w:pPr>
    <w:rPr>
      <w:rFonts w:cs="Calibri"/>
      <w:color w:val="000000"/>
      <w:kern w:val="0"/>
      <w:sz w:val="24"/>
      <w:szCs w:val="24"/>
    </w:rPr>
  </w:style>
  <w:style w:type="paragraph" w:styleId="af2">
    <w:name w:val="Normal (Web)"/>
    <w:basedOn w:val="a"/>
    <w:uiPriority w:val="99"/>
    <w:unhideWhenUsed/>
    <w:rsid w:val="00E234CA"/>
    <w:pPr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04BF9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2210E8"/>
    <w:rPr>
      <w:rFonts w:ascii="Times New Roman" w:eastAsia="Batang" w:hAnsi="Times New Roman"/>
      <w:kern w:val="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63"/>
    <w:pPr>
      <w:spacing w:before="120" w:after="120"/>
      <w:jc w:val="both"/>
    </w:pPr>
    <w:rPr>
      <w:rFonts w:ascii="Batang" w:eastAsia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FDD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606E"/>
    <w:pPr>
      <w:keepNext/>
      <w:keepLines/>
      <w:spacing w:before="200" w:after="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D2163"/>
    <w:pPr>
      <w:keepNext/>
      <w:keepLines/>
      <w:spacing w:before="200" w:after="0" w:line="276" w:lineRule="auto"/>
      <w:jc w:val="left"/>
      <w:outlineLvl w:val="2"/>
    </w:pPr>
    <w:rPr>
      <w:rFonts w:ascii="Cambria" w:eastAsia="Malgun Gothic" w:hAnsi="Cambria"/>
      <w:b/>
      <w:bCs/>
      <w:color w:val="4F81BD"/>
      <w:kern w:val="0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FDD"/>
    <w:rPr>
      <w:rFonts w:ascii="Cambria" w:eastAsia="Malgun Gothic" w:hAnsi="Cambria" w:cs="Times New Roman"/>
      <w:b/>
      <w:bCs/>
      <w:color w:val="365F91"/>
      <w:kern w:val="2"/>
      <w:sz w:val="28"/>
      <w:szCs w:val="28"/>
      <w:lang w:val="en-US" w:eastAsia="ko-KR"/>
    </w:rPr>
  </w:style>
  <w:style w:type="character" w:customStyle="1" w:styleId="20">
    <w:name w:val="Заголовок 2 Знак"/>
    <w:basedOn w:val="a0"/>
    <w:link w:val="2"/>
    <w:uiPriority w:val="99"/>
    <w:locked/>
    <w:rsid w:val="0094606E"/>
    <w:rPr>
      <w:rFonts w:ascii="Cambria" w:eastAsia="Malgun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D2163"/>
    <w:rPr>
      <w:rFonts w:ascii="Cambria" w:eastAsia="Malgun Gothic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rsid w:val="007507C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07CE"/>
    <w:rPr>
      <w:rFonts w:cs="Times New Roman"/>
    </w:rPr>
  </w:style>
  <w:style w:type="paragraph" w:styleId="a5">
    <w:name w:val="footer"/>
    <w:basedOn w:val="a"/>
    <w:link w:val="a6"/>
    <w:uiPriority w:val="99"/>
    <w:rsid w:val="007507C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07C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507CE"/>
    <w:pPr>
      <w:spacing w:after="0"/>
    </w:pPr>
    <w:rPr>
      <w:rFonts w:ascii="Tahoma" w:eastAsia="Malgun Gothic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07C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7507CE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507CE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99"/>
    <w:qFormat/>
    <w:rsid w:val="00223A28"/>
    <w:pPr>
      <w:pBdr>
        <w:bottom w:val="single" w:sz="8" w:space="4" w:color="4F81BD"/>
      </w:pBdr>
      <w:spacing w:after="300"/>
      <w:contextualSpacing/>
    </w:pPr>
    <w:rPr>
      <w:rFonts w:ascii="Cambria" w:eastAsia="Malgun Gothic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223A28"/>
    <w:rPr>
      <w:rFonts w:ascii="Cambria" w:eastAsia="Malgun Gothic" w:hAnsi="Cambria" w:cs="Times New Roman"/>
      <w:color w:val="17365D"/>
      <w:spacing w:val="5"/>
      <w:kern w:val="28"/>
      <w:sz w:val="52"/>
      <w:szCs w:val="52"/>
    </w:rPr>
  </w:style>
  <w:style w:type="character" w:styleId="ad">
    <w:name w:val="Subtle Reference"/>
    <w:basedOn w:val="a0"/>
    <w:uiPriority w:val="99"/>
    <w:qFormat/>
    <w:rsid w:val="002D2163"/>
    <w:rPr>
      <w:rFonts w:cs="Times New Roman"/>
      <w:smallCaps/>
      <w:color w:val="C0504D"/>
      <w:u w:val="single"/>
    </w:rPr>
  </w:style>
  <w:style w:type="character" w:styleId="ae">
    <w:name w:val="Book Title"/>
    <w:basedOn w:val="a0"/>
    <w:uiPriority w:val="99"/>
    <w:qFormat/>
    <w:rsid w:val="002D2163"/>
    <w:rPr>
      <w:rFonts w:cs="Times New Roman"/>
      <w:b/>
      <w:bCs/>
      <w:smallCaps/>
      <w:spacing w:val="5"/>
    </w:rPr>
  </w:style>
  <w:style w:type="character" w:customStyle="1" w:styleId="apple-style-span">
    <w:name w:val="apple-style-span"/>
    <w:basedOn w:val="a0"/>
    <w:uiPriority w:val="99"/>
    <w:rsid w:val="005A150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A1501"/>
    <w:rPr>
      <w:rFonts w:cs="Times New Roman"/>
    </w:rPr>
  </w:style>
  <w:style w:type="character" w:styleId="af">
    <w:name w:val="Strong"/>
    <w:basedOn w:val="a0"/>
    <w:uiPriority w:val="99"/>
    <w:qFormat/>
    <w:rsid w:val="005A1501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EE39C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39C8"/>
    <w:rPr>
      <w:rFonts w:ascii="Batang" w:eastAsia="Times New Roman" w:hAnsi="Times New Roman" w:cs="Times New Roman"/>
      <w:i/>
      <w:iCs/>
      <w:color w:val="000000"/>
      <w:kern w:val="2"/>
      <w:sz w:val="24"/>
      <w:szCs w:val="24"/>
      <w:lang w:val="en-US" w:eastAsia="ko-KR"/>
    </w:rPr>
  </w:style>
  <w:style w:type="character" w:styleId="af0">
    <w:name w:val="Intense Emphasis"/>
    <w:basedOn w:val="a0"/>
    <w:uiPriority w:val="21"/>
    <w:qFormat/>
    <w:rsid w:val="00263F00"/>
    <w:rPr>
      <w:b/>
      <w:bCs/>
      <w:i/>
      <w:iCs/>
      <w:color w:val="4F81BD" w:themeColor="accent1"/>
    </w:rPr>
  </w:style>
  <w:style w:type="paragraph" w:styleId="af1">
    <w:name w:val="List Paragraph"/>
    <w:basedOn w:val="a"/>
    <w:uiPriority w:val="34"/>
    <w:qFormat/>
    <w:rsid w:val="006724B4"/>
    <w:pPr>
      <w:ind w:leftChars="400" w:left="800"/>
    </w:pPr>
  </w:style>
  <w:style w:type="paragraph" w:customStyle="1" w:styleId="Default">
    <w:name w:val="Default"/>
    <w:rsid w:val="009563E5"/>
    <w:pPr>
      <w:widowControl w:val="0"/>
      <w:autoSpaceDE w:val="0"/>
      <w:autoSpaceDN w:val="0"/>
      <w:adjustRightInd w:val="0"/>
    </w:pPr>
    <w:rPr>
      <w:rFonts w:cs="Calibri"/>
      <w:color w:val="000000"/>
      <w:kern w:val="0"/>
      <w:sz w:val="24"/>
      <w:szCs w:val="24"/>
    </w:rPr>
  </w:style>
  <w:style w:type="paragraph" w:styleId="af2">
    <w:name w:val="Normal (Web)"/>
    <w:basedOn w:val="a"/>
    <w:uiPriority w:val="99"/>
    <w:unhideWhenUsed/>
    <w:rsid w:val="00E234CA"/>
    <w:pPr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04BF9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2210E8"/>
    <w:rPr>
      <w:rFonts w:ascii="Times New Roman" w:eastAsia="Batang" w:hAnsi="Times New Roman"/>
      <w:kern w:val="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hotelthemark.co.kr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otelthemark.co.k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log.naver.com/chanil1127/220699459600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s://www.ambatel.com/ibis/insadong/en/mai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E6748-829E-4ED8-8AC2-031E4E8C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758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Ирина Колпакова</cp:lastModifiedBy>
  <cp:revision>16</cp:revision>
  <cp:lastPrinted>2018-05-17T02:50:00Z</cp:lastPrinted>
  <dcterms:created xsi:type="dcterms:W3CDTF">2019-09-24T04:35:00Z</dcterms:created>
  <dcterms:modified xsi:type="dcterms:W3CDTF">2019-09-24T07:33:00Z</dcterms:modified>
</cp:coreProperties>
</file>